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33FD0" w14:textId="77777777" w:rsidR="006C66A9" w:rsidRPr="006C66A9" w:rsidRDefault="006C66A9" w:rsidP="006C66A9">
      <w:pPr>
        <w:pBdr>
          <w:bottom w:val="single" w:sz="4" w:space="1" w:color="auto"/>
        </w:pBdr>
        <w:rPr>
          <w:rFonts w:asciiTheme="minorHAnsi" w:hAnsiTheme="minorHAnsi" w:cstheme="minorHAnsi"/>
          <w:b/>
          <w:bCs/>
          <w:color w:val="222222"/>
        </w:rPr>
      </w:pPr>
      <w:bookmarkStart w:id="0" w:name="_GoBack"/>
      <w:bookmarkEnd w:id="0"/>
      <w:r w:rsidRPr="006C66A9">
        <w:rPr>
          <w:rFonts w:asciiTheme="minorHAnsi" w:hAnsiTheme="minorHAnsi" w:cstheme="minorHAnsi"/>
          <w:b/>
          <w:bCs/>
          <w:color w:val="222222"/>
        </w:rPr>
        <w:t>Wales Arts Health and Well-being Network for January 2020</w:t>
      </w:r>
    </w:p>
    <w:p w14:paraId="18784030" w14:textId="77777777" w:rsidR="006C66A9" w:rsidRPr="006C66A9" w:rsidRDefault="006C66A9" w:rsidP="006C66A9">
      <w:pPr>
        <w:rPr>
          <w:rFonts w:asciiTheme="minorHAnsi" w:hAnsiTheme="minorHAnsi" w:cstheme="minorHAnsi"/>
          <w:b/>
          <w:bCs/>
        </w:rPr>
      </w:pPr>
    </w:p>
    <w:p w14:paraId="3683E875" w14:textId="03275F1B" w:rsidR="00632E12" w:rsidRPr="006C66A9" w:rsidRDefault="006C66A9" w:rsidP="006C66A9">
      <w:pPr>
        <w:rPr>
          <w:rFonts w:asciiTheme="minorHAnsi" w:hAnsiTheme="minorHAnsi" w:cstheme="minorHAnsi"/>
          <w:b/>
          <w:bCs/>
        </w:rPr>
      </w:pPr>
      <w:r w:rsidRPr="006C66A9">
        <w:rPr>
          <w:rFonts w:asciiTheme="minorHAnsi" w:hAnsiTheme="minorHAnsi" w:cstheme="minorHAnsi"/>
          <w:b/>
          <w:bCs/>
        </w:rPr>
        <w:t xml:space="preserve">Title: </w:t>
      </w:r>
      <w:r w:rsidRPr="006C66A9">
        <w:rPr>
          <w:rFonts w:asciiTheme="minorHAnsi" w:hAnsiTheme="minorHAnsi" w:cstheme="minorHAnsi"/>
        </w:rPr>
        <w:t>Live Music Now case study on the impact of live music in social care and care homes</w:t>
      </w:r>
    </w:p>
    <w:p w14:paraId="116160EE" w14:textId="26F3FF42" w:rsidR="006C66A9" w:rsidRPr="006C66A9" w:rsidRDefault="006C66A9" w:rsidP="006C66A9">
      <w:pPr>
        <w:rPr>
          <w:rFonts w:asciiTheme="minorHAnsi" w:hAnsiTheme="minorHAnsi" w:cstheme="minorHAnsi"/>
          <w:b/>
          <w:bCs/>
          <w:color w:val="222222"/>
        </w:rPr>
      </w:pPr>
    </w:p>
    <w:p w14:paraId="7ED559E7" w14:textId="77777777" w:rsidR="006C66A9" w:rsidRPr="006C66A9" w:rsidRDefault="006C66A9" w:rsidP="006C66A9">
      <w:pPr>
        <w:rPr>
          <w:rFonts w:asciiTheme="minorHAnsi" w:hAnsiTheme="minorHAnsi" w:cstheme="minorHAnsi"/>
        </w:rPr>
      </w:pPr>
      <w:proofErr w:type="gramStart"/>
      <w:r w:rsidRPr="006C66A9">
        <w:rPr>
          <w:rFonts w:asciiTheme="minorHAnsi" w:hAnsiTheme="minorHAnsi" w:cstheme="minorHAnsi"/>
          <w:b/>
          <w:bCs/>
          <w:color w:val="222222"/>
        </w:rPr>
        <w:t>Sub title</w:t>
      </w:r>
      <w:proofErr w:type="gramEnd"/>
      <w:r w:rsidRPr="006C66A9">
        <w:rPr>
          <w:rFonts w:asciiTheme="minorHAnsi" w:hAnsiTheme="minorHAnsi" w:cstheme="minorHAnsi"/>
          <w:b/>
          <w:bCs/>
          <w:color w:val="222222"/>
        </w:rPr>
        <w:t xml:space="preserve">: </w:t>
      </w:r>
      <w:r w:rsidRPr="006C66A9">
        <w:rPr>
          <w:rFonts w:asciiTheme="minorHAnsi" w:hAnsiTheme="minorHAnsi" w:cstheme="minorHAnsi"/>
        </w:rPr>
        <w:t xml:space="preserve">Health &amp; wellbeing benefits for residents, staff, and setting at </w:t>
      </w:r>
      <w:proofErr w:type="spellStart"/>
      <w:r w:rsidRPr="006C66A9">
        <w:rPr>
          <w:rFonts w:asciiTheme="minorHAnsi" w:hAnsiTheme="minorHAnsi" w:cstheme="minorHAnsi"/>
        </w:rPr>
        <w:t>Woffington</w:t>
      </w:r>
      <w:proofErr w:type="spellEnd"/>
      <w:r w:rsidRPr="006C66A9">
        <w:rPr>
          <w:rFonts w:asciiTheme="minorHAnsi" w:hAnsiTheme="minorHAnsi" w:cstheme="minorHAnsi"/>
        </w:rPr>
        <w:t xml:space="preserve"> House</w:t>
      </w:r>
    </w:p>
    <w:p w14:paraId="799441A4" w14:textId="59E6F597" w:rsidR="006C66A9" w:rsidRPr="006C66A9" w:rsidRDefault="006C66A9" w:rsidP="006C66A9">
      <w:pPr>
        <w:rPr>
          <w:rFonts w:asciiTheme="minorHAnsi" w:hAnsiTheme="minorHAnsi" w:cstheme="minorHAnsi"/>
          <w:b/>
          <w:bCs/>
          <w:color w:val="222222"/>
        </w:rPr>
      </w:pPr>
    </w:p>
    <w:p w14:paraId="102ABB44" w14:textId="77777777" w:rsidR="006C66A9" w:rsidRPr="006C66A9" w:rsidRDefault="006C66A9" w:rsidP="006C66A9">
      <w:pPr>
        <w:rPr>
          <w:rFonts w:asciiTheme="minorHAnsi" w:hAnsiTheme="minorHAnsi" w:cstheme="minorHAnsi"/>
        </w:rPr>
      </w:pPr>
      <w:r w:rsidRPr="006C66A9">
        <w:rPr>
          <w:rFonts w:asciiTheme="minorHAnsi" w:hAnsiTheme="minorHAnsi" w:cstheme="minorHAnsi"/>
          <w:b/>
          <w:bCs/>
        </w:rPr>
        <w:t>200 char:</w:t>
      </w:r>
      <w:r w:rsidRPr="006C66A9">
        <w:rPr>
          <w:rFonts w:asciiTheme="minorHAnsi" w:hAnsiTheme="minorHAnsi" w:cstheme="minorHAnsi"/>
        </w:rPr>
        <w:t xml:space="preserve"> A study on the impact of live music activities delivered by LMN Wales musicians on the health and wellbeing of the residents, staff and setting at </w:t>
      </w:r>
      <w:proofErr w:type="spellStart"/>
      <w:r w:rsidRPr="006C66A9">
        <w:rPr>
          <w:rFonts w:asciiTheme="minorHAnsi" w:hAnsiTheme="minorHAnsi" w:cstheme="minorHAnsi"/>
        </w:rPr>
        <w:t>Woffinton</w:t>
      </w:r>
      <w:proofErr w:type="spellEnd"/>
      <w:r w:rsidRPr="006C66A9">
        <w:rPr>
          <w:rFonts w:asciiTheme="minorHAnsi" w:hAnsiTheme="minorHAnsi" w:cstheme="minorHAnsi"/>
        </w:rPr>
        <w:t xml:space="preserve"> House, Tredegar between 2016-2019</w:t>
      </w:r>
    </w:p>
    <w:p w14:paraId="525ECA7D" w14:textId="77777777" w:rsidR="006C66A9" w:rsidRPr="006C66A9" w:rsidRDefault="006C66A9" w:rsidP="006C66A9">
      <w:pPr>
        <w:rPr>
          <w:rFonts w:asciiTheme="minorHAnsi" w:hAnsiTheme="minorHAnsi" w:cstheme="minorHAnsi"/>
        </w:rPr>
      </w:pPr>
    </w:p>
    <w:p w14:paraId="198AEC63" w14:textId="77777777" w:rsidR="006C66A9" w:rsidRPr="006C66A9" w:rsidRDefault="006C66A9" w:rsidP="006C66A9">
      <w:pPr>
        <w:rPr>
          <w:rFonts w:asciiTheme="minorHAnsi" w:hAnsiTheme="minorHAnsi" w:cstheme="minorHAnsi"/>
        </w:rPr>
      </w:pPr>
      <w:r w:rsidRPr="006C66A9">
        <w:rPr>
          <w:rFonts w:asciiTheme="minorHAnsi" w:hAnsiTheme="minorHAnsi" w:cstheme="minorHAnsi"/>
          <w:b/>
          <w:bCs/>
        </w:rPr>
        <w:t>150 Word:</w:t>
      </w:r>
      <w:r w:rsidRPr="006C66A9">
        <w:rPr>
          <w:rFonts w:asciiTheme="minorHAnsi" w:hAnsiTheme="minorHAnsi" w:cstheme="minorHAnsi"/>
        </w:rPr>
        <w:t xml:space="preserve"> A case study on the impact of live music activities on the health and wellbeing of residents, staff and setting at </w:t>
      </w:r>
      <w:proofErr w:type="spellStart"/>
      <w:r w:rsidRPr="006C66A9">
        <w:rPr>
          <w:rFonts w:asciiTheme="minorHAnsi" w:hAnsiTheme="minorHAnsi" w:cstheme="minorHAnsi"/>
        </w:rPr>
        <w:t>Woffington</w:t>
      </w:r>
      <w:proofErr w:type="spellEnd"/>
      <w:r w:rsidRPr="006C66A9">
        <w:rPr>
          <w:rFonts w:asciiTheme="minorHAnsi" w:hAnsiTheme="minorHAnsi" w:cstheme="minorHAnsi"/>
        </w:rPr>
        <w:t xml:space="preserve"> House care home, Tredegar, Wales. The programme was delivered in the care home between 2016 - 2019 by early career professional musicians, trained by Live Music Now (LMN).</w:t>
      </w:r>
    </w:p>
    <w:p w14:paraId="019B56AE" w14:textId="77777777" w:rsidR="006C66A9" w:rsidRPr="006C66A9" w:rsidRDefault="006C66A9" w:rsidP="006C66A9">
      <w:pPr>
        <w:rPr>
          <w:rFonts w:asciiTheme="minorHAnsi" w:hAnsiTheme="minorHAnsi" w:cstheme="minorHAnsi"/>
        </w:rPr>
      </w:pPr>
      <w:r w:rsidRPr="006C66A9">
        <w:rPr>
          <w:rFonts w:asciiTheme="minorHAnsi" w:hAnsiTheme="minorHAnsi" w:cstheme="minorHAnsi"/>
        </w:rPr>
        <w:t xml:space="preserve"> </w:t>
      </w:r>
    </w:p>
    <w:p w14:paraId="3F58F3FA" w14:textId="77777777" w:rsidR="006C66A9" w:rsidRPr="006C66A9" w:rsidRDefault="006C66A9" w:rsidP="006C66A9">
      <w:pPr>
        <w:rPr>
          <w:rFonts w:asciiTheme="minorHAnsi" w:hAnsiTheme="minorHAnsi" w:cstheme="minorHAnsi"/>
        </w:rPr>
      </w:pPr>
      <w:r w:rsidRPr="006C66A9">
        <w:rPr>
          <w:rFonts w:asciiTheme="minorHAnsi" w:hAnsiTheme="minorHAnsi" w:cstheme="minorHAnsi"/>
        </w:rPr>
        <w:t>Initially, the study sets out the context of the Wales wide reach of LMN Wales and draws on previous research, carried out by LMN and partners, into the impact of live music in social care and care homes.</w:t>
      </w:r>
    </w:p>
    <w:p w14:paraId="5294A273" w14:textId="77777777" w:rsidR="006C66A9" w:rsidRPr="006C66A9" w:rsidRDefault="006C66A9" w:rsidP="006C66A9">
      <w:pPr>
        <w:rPr>
          <w:rFonts w:asciiTheme="minorHAnsi" w:hAnsiTheme="minorHAnsi" w:cstheme="minorHAnsi"/>
        </w:rPr>
      </w:pPr>
      <w:r w:rsidRPr="006C66A9">
        <w:rPr>
          <w:rFonts w:asciiTheme="minorHAnsi" w:hAnsiTheme="minorHAnsi" w:cstheme="minorHAnsi"/>
        </w:rPr>
        <w:t xml:space="preserve"> </w:t>
      </w:r>
    </w:p>
    <w:p w14:paraId="2B28F8E9" w14:textId="77777777" w:rsidR="006C66A9" w:rsidRPr="006C66A9" w:rsidRDefault="006C66A9" w:rsidP="006C66A9">
      <w:pPr>
        <w:rPr>
          <w:rFonts w:asciiTheme="minorHAnsi" w:hAnsiTheme="minorHAnsi" w:cstheme="minorHAnsi"/>
        </w:rPr>
      </w:pPr>
      <w:r w:rsidRPr="006C66A9">
        <w:rPr>
          <w:rFonts w:asciiTheme="minorHAnsi" w:hAnsiTheme="minorHAnsi" w:cstheme="minorHAnsi"/>
        </w:rPr>
        <w:t xml:space="preserve">It defines the activities in the programme at </w:t>
      </w:r>
      <w:proofErr w:type="spellStart"/>
      <w:r w:rsidRPr="006C66A9">
        <w:rPr>
          <w:rFonts w:asciiTheme="minorHAnsi" w:hAnsiTheme="minorHAnsi" w:cstheme="minorHAnsi"/>
        </w:rPr>
        <w:t>Woffington</w:t>
      </w:r>
      <w:proofErr w:type="spellEnd"/>
      <w:r w:rsidRPr="006C66A9">
        <w:rPr>
          <w:rFonts w:asciiTheme="minorHAnsi" w:hAnsiTheme="minorHAnsi" w:cstheme="minorHAnsi"/>
        </w:rPr>
        <w:t xml:space="preserve"> House delivered by the musicians; presents the feedback we have received from staff at the care home on how this affected residents, the staff and setting; and details the impact on the wellbeing of an individual resident who was especially impacted by engagement in live music.</w:t>
      </w:r>
    </w:p>
    <w:p w14:paraId="4F543058" w14:textId="77777777" w:rsidR="006C66A9" w:rsidRDefault="006C66A9" w:rsidP="00632E12">
      <w:pPr>
        <w:pBdr>
          <w:bottom w:val="single" w:sz="4" w:space="1" w:color="auto"/>
        </w:pBdr>
        <w:rPr>
          <w:rFonts w:asciiTheme="minorHAnsi" w:hAnsiTheme="minorHAnsi" w:cs="Arial"/>
          <w:b/>
          <w:bCs/>
          <w:color w:val="222222"/>
        </w:rPr>
      </w:pPr>
    </w:p>
    <w:p w14:paraId="41032F77" w14:textId="3240CC30" w:rsidR="007F43AA" w:rsidRDefault="007F43AA" w:rsidP="00BF6C09">
      <w:pPr>
        <w:rPr>
          <w:rFonts w:asciiTheme="minorHAnsi" w:hAnsiTheme="minorHAnsi" w:cs="Calibri"/>
          <w:color w:val="000000" w:themeColor="text1"/>
        </w:rPr>
      </w:pPr>
    </w:p>
    <w:p w14:paraId="680ED609" w14:textId="5FDF1943" w:rsidR="00AC3A14" w:rsidRDefault="00AC3A14" w:rsidP="00BF6C09">
      <w:pPr>
        <w:rPr>
          <w:rFonts w:asciiTheme="minorHAnsi" w:hAnsiTheme="minorHAnsi" w:cs="Calibri"/>
          <w:color w:val="000000"/>
        </w:rPr>
      </w:pPr>
      <w:r>
        <w:rPr>
          <w:noProof/>
        </w:rPr>
        <w:drawing>
          <wp:inline distT="0" distB="0" distL="0" distR="0" wp14:anchorId="53B47CF4" wp14:editId="788B2A39">
            <wp:extent cx="5727700" cy="36468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646805"/>
                    </a:xfrm>
                    <a:prstGeom prst="rect">
                      <a:avLst/>
                    </a:prstGeom>
                    <a:noFill/>
                    <a:ln>
                      <a:noFill/>
                    </a:ln>
                  </pic:spPr>
                </pic:pic>
              </a:graphicData>
            </a:graphic>
          </wp:inline>
        </w:drawing>
      </w:r>
    </w:p>
    <w:p w14:paraId="60522418" w14:textId="77777777" w:rsidR="00AC3A14" w:rsidRDefault="00AC3A14" w:rsidP="00BF6C09">
      <w:pPr>
        <w:rPr>
          <w:rFonts w:asciiTheme="minorHAnsi" w:hAnsiTheme="minorHAnsi" w:cs="Calibri"/>
          <w:color w:val="000000"/>
        </w:rPr>
      </w:pPr>
    </w:p>
    <w:p w14:paraId="66840E3E" w14:textId="1C360B09" w:rsidR="007F43AA" w:rsidRDefault="007F43AA" w:rsidP="00BF6C09">
      <w:pPr>
        <w:rPr>
          <w:rFonts w:asciiTheme="minorHAnsi" w:hAnsiTheme="minorHAnsi" w:cs="Calibri"/>
          <w:color w:val="000000"/>
        </w:rPr>
      </w:pPr>
      <w:r w:rsidRPr="00BF6C09">
        <w:rPr>
          <w:rFonts w:asciiTheme="minorHAnsi" w:hAnsiTheme="minorHAnsi" w:cs="Calibri"/>
          <w:color w:val="000000"/>
        </w:rPr>
        <w:lastRenderedPageBreak/>
        <w:t xml:space="preserve">This case study, prepared by Live Music Now (LMN), focuses on a programme of live music activities and their impact on the residents, staff and setting of </w:t>
      </w:r>
      <w:proofErr w:type="spellStart"/>
      <w:r w:rsidRPr="00BF6C09">
        <w:rPr>
          <w:rFonts w:asciiTheme="minorHAnsi" w:hAnsiTheme="minorHAnsi" w:cs="Calibri"/>
          <w:color w:val="000000"/>
        </w:rPr>
        <w:t>Woffington</w:t>
      </w:r>
      <w:proofErr w:type="spellEnd"/>
      <w:r w:rsidRPr="00BF6C09">
        <w:rPr>
          <w:rFonts w:asciiTheme="minorHAnsi" w:hAnsiTheme="minorHAnsi" w:cs="Calibri"/>
          <w:color w:val="000000"/>
        </w:rPr>
        <w:t xml:space="preserve"> House in Tredegar, Wales. The </w:t>
      </w:r>
      <w:r w:rsidR="00AC612E" w:rsidRPr="00BF6C09">
        <w:rPr>
          <w:rFonts w:asciiTheme="minorHAnsi" w:hAnsiTheme="minorHAnsi" w:cs="Calibri"/>
          <w:color w:val="000000"/>
        </w:rPr>
        <w:t>activities were</w:t>
      </w:r>
      <w:r w:rsidRPr="00BF6C09">
        <w:rPr>
          <w:rFonts w:asciiTheme="minorHAnsi" w:hAnsiTheme="minorHAnsi" w:cs="Calibri"/>
          <w:color w:val="000000"/>
        </w:rPr>
        <w:t xml:space="preserve"> delivered by trained early career professional musicians between 2016-201</w:t>
      </w:r>
      <w:r w:rsidR="00AC612E" w:rsidRPr="00BF6C09">
        <w:rPr>
          <w:rFonts w:asciiTheme="minorHAnsi" w:hAnsiTheme="minorHAnsi" w:cs="Calibri"/>
          <w:color w:val="000000"/>
        </w:rPr>
        <w:t>9</w:t>
      </w:r>
      <w:r w:rsidRPr="00BF6C09">
        <w:rPr>
          <w:rFonts w:asciiTheme="minorHAnsi" w:hAnsiTheme="minorHAnsi" w:cs="Calibri"/>
          <w:color w:val="000000"/>
        </w:rPr>
        <w:t>. The study aims to illustrate:</w:t>
      </w:r>
    </w:p>
    <w:p w14:paraId="16E6BF31" w14:textId="77777777" w:rsidR="00BF6C09" w:rsidRPr="00BF6C09" w:rsidRDefault="00BF6C09" w:rsidP="00BF6C09">
      <w:pPr>
        <w:pStyle w:val="ListParagraph"/>
        <w:numPr>
          <w:ilvl w:val="0"/>
          <w:numId w:val="8"/>
        </w:numPr>
        <w:rPr>
          <w:rFonts w:asciiTheme="minorHAnsi" w:hAnsiTheme="minorHAnsi" w:cs="Calibri"/>
          <w:color w:val="000000"/>
        </w:rPr>
      </w:pPr>
      <w:r w:rsidRPr="00BF6C09">
        <w:rPr>
          <w:rFonts w:asciiTheme="minorHAnsi" w:hAnsiTheme="minorHAnsi" w:cs="Calibri"/>
          <w:color w:val="000000"/>
        </w:rPr>
        <w:t>the range and reach of our programme in Wales</w:t>
      </w:r>
    </w:p>
    <w:p w14:paraId="2D417B3E" w14:textId="77777777" w:rsidR="00BF6C09" w:rsidRPr="00BF6C09" w:rsidRDefault="00BF6C09" w:rsidP="00BF6C09">
      <w:pPr>
        <w:pStyle w:val="ListParagraph"/>
        <w:numPr>
          <w:ilvl w:val="0"/>
          <w:numId w:val="8"/>
        </w:numPr>
        <w:rPr>
          <w:rFonts w:asciiTheme="minorHAnsi" w:hAnsiTheme="minorHAnsi" w:cs="Calibri"/>
          <w:color w:val="000000"/>
        </w:rPr>
      </w:pPr>
      <w:r w:rsidRPr="00BF6C09">
        <w:rPr>
          <w:rFonts w:asciiTheme="minorHAnsi" w:hAnsiTheme="minorHAnsi" w:cs="Calibri"/>
          <w:color w:val="000000"/>
        </w:rPr>
        <w:t>the strategic link into the wider the wider LMN national programme and music in adult social care (ASC)</w:t>
      </w:r>
    </w:p>
    <w:p w14:paraId="4421B517" w14:textId="77777777" w:rsidR="00BF6C09" w:rsidRPr="00BF6C09" w:rsidRDefault="00BF6C09" w:rsidP="00BF6C09">
      <w:pPr>
        <w:pStyle w:val="ListParagraph"/>
        <w:numPr>
          <w:ilvl w:val="0"/>
          <w:numId w:val="8"/>
        </w:numPr>
        <w:rPr>
          <w:rFonts w:asciiTheme="minorHAnsi" w:hAnsiTheme="minorHAnsi" w:cs="Calibri"/>
          <w:color w:val="000000"/>
        </w:rPr>
      </w:pPr>
      <w:r w:rsidRPr="00BF6C09">
        <w:rPr>
          <w:rFonts w:asciiTheme="minorHAnsi" w:hAnsiTheme="minorHAnsi" w:cs="Calibri"/>
          <w:color w:val="000000"/>
        </w:rPr>
        <w:t xml:space="preserve">how </w:t>
      </w:r>
      <w:proofErr w:type="gramStart"/>
      <w:r w:rsidRPr="00BF6C09">
        <w:rPr>
          <w:rFonts w:asciiTheme="minorHAnsi" w:hAnsiTheme="minorHAnsi" w:cs="Calibri"/>
          <w:color w:val="000000"/>
        </w:rPr>
        <w:t>this impacts</w:t>
      </w:r>
      <w:proofErr w:type="gramEnd"/>
      <w:r w:rsidRPr="00BF6C09">
        <w:rPr>
          <w:rFonts w:asciiTheme="minorHAnsi" w:hAnsiTheme="minorHAnsi" w:cs="Calibri"/>
          <w:color w:val="000000"/>
        </w:rPr>
        <w:t xml:space="preserve"> on people who live and work in a particular care home that we have worked in over an extended period. </w:t>
      </w:r>
    </w:p>
    <w:p w14:paraId="4CF2BA6D" w14:textId="77777777" w:rsidR="00BF6C09" w:rsidRDefault="00BF6C09" w:rsidP="007F43AA">
      <w:pPr>
        <w:pBdr>
          <w:bottom w:val="single" w:sz="4" w:space="1" w:color="auto"/>
        </w:pBdr>
        <w:rPr>
          <w:rFonts w:asciiTheme="minorHAnsi" w:hAnsiTheme="minorHAnsi" w:cs="Calibri"/>
          <w:color w:val="000000"/>
        </w:rPr>
      </w:pPr>
    </w:p>
    <w:p w14:paraId="486B64F2" w14:textId="1DB525A9" w:rsidR="008E26DE" w:rsidRPr="00BF6C09" w:rsidRDefault="008E26DE" w:rsidP="00865290">
      <w:pPr>
        <w:pBdr>
          <w:bottom w:val="single" w:sz="4" w:space="1" w:color="auto"/>
        </w:pBdr>
        <w:rPr>
          <w:rFonts w:asciiTheme="minorHAnsi" w:hAnsiTheme="minorHAnsi" w:cs="Calibri"/>
          <w:b/>
          <w:bCs/>
          <w:color w:val="000000"/>
        </w:rPr>
      </w:pPr>
      <w:r w:rsidRPr="00BF6C09">
        <w:rPr>
          <w:rFonts w:asciiTheme="minorHAnsi" w:hAnsiTheme="minorHAnsi" w:cs="Calibri"/>
          <w:b/>
          <w:bCs/>
          <w:color w:val="000000"/>
        </w:rPr>
        <w:t>Background on LMN and LM</w:t>
      </w:r>
      <w:r w:rsidR="008D6E20" w:rsidRPr="00BF6C09">
        <w:rPr>
          <w:rFonts w:asciiTheme="minorHAnsi" w:hAnsiTheme="minorHAnsi" w:cs="Calibri"/>
          <w:b/>
          <w:bCs/>
          <w:color w:val="000000"/>
        </w:rPr>
        <w:t>N</w:t>
      </w:r>
      <w:r w:rsidRPr="00BF6C09">
        <w:rPr>
          <w:rFonts w:asciiTheme="minorHAnsi" w:hAnsiTheme="minorHAnsi" w:cs="Calibri"/>
          <w:b/>
          <w:bCs/>
          <w:color w:val="000000"/>
        </w:rPr>
        <w:t xml:space="preserve"> Wales</w:t>
      </w:r>
    </w:p>
    <w:p w14:paraId="6EB5D7E6" w14:textId="1B2DAEAA" w:rsidR="008E26DE" w:rsidRPr="00BF6C09" w:rsidRDefault="008E26DE" w:rsidP="007D4BEC">
      <w:pPr>
        <w:rPr>
          <w:rFonts w:asciiTheme="minorHAnsi" w:hAnsiTheme="minorHAnsi" w:cs="Calibri"/>
          <w:color w:val="000000"/>
        </w:rPr>
      </w:pPr>
    </w:p>
    <w:p w14:paraId="1E885B05" w14:textId="2D0152AC" w:rsidR="007F43AA" w:rsidRPr="00BF6C09" w:rsidRDefault="007F43AA" w:rsidP="007F43AA">
      <w:pPr>
        <w:rPr>
          <w:rFonts w:asciiTheme="minorHAnsi" w:hAnsiTheme="minorHAnsi" w:cs="Arial"/>
        </w:rPr>
      </w:pPr>
      <w:r w:rsidRPr="00BF6C09">
        <w:rPr>
          <w:rFonts w:asciiTheme="minorHAnsi" w:hAnsiTheme="minorHAnsi" w:cs="Calibri"/>
          <w:color w:val="000000" w:themeColor="text1"/>
        </w:rPr>
        <w:t>LMN</w:t>
      </w:r>
      <w:r w:rsidRPr="00BF6C09">
        <w:rPr>
          <w:rFonts w:asciiTheme="minorHAnsi" w:hAnsiTheme="minorHAnsi" w:cs="Arial"/>
        </w:rPr>
        <w:t xml:space="preserve"> was created by Ian Stoutzker and Yehudi Menuhin in 1977. It is now chaired by Sir Vernon Ellis. Each year, the charity trains and supports around 400 professional musicians to deliver thousands of evidence-based music workshops around the UK specialising within music </w:t>
      </w:r>
      <w:r w:rsidR="00FD56E1">
        <w:rPr>
          <w:rFonts w:asciiTheme="minorHAnsi" w:hAnsiTheme="minorHAnsi" w:cs="Arial"/>
        </w:rPr>
        <w:t>and</w:t>
      </w:r>
      <w:r w:rsidR="00692918">
        <w:rPr>
          <w:rFonts w:asciiTheme="minorHAnsi" w:hAnsiTheme="minorHAnsi" w:cs="Arial"/>
        </w:rPr>
        <w:t xml:space="preserve"> </w:t>
      </w:r>
      <w:r w:rsidRPr="00BF6C09">
        <w:rPr>
          <w:rFonts w:asciiTheme="minorHAnsi" w:hAnsiTheme="minorHAnsi" w:cs="Arial"/>
        </w:rPr>
        <w:t>dementia a</w:t>
      </w:r>
      <w:r w:rsidR="00FD56E1">
        <w:rPr>
          <w:rFonts w:asciiTheme="minorHAnsi" w:hAnsiTheme="minorHAnsi" w:cs="Arial"/>
        </w:rPr>
        <w:t>s well as</w:t>
      </w:r>
      <w:r w:rsidRPr="00BF6C09">
        <w:rPr>
          <w:rFonts w:asciiTheme="minorHAnsi" w:hAnsiTheme="minorHAnsi" w:cs="Arial"/>
        </w:rPr>
        <w:t xml:space="preserve"> music </w:t>
      </w:r>
      <w:r w:rsidR="00FD56E1">
        <w:rPr>
          <w:rFonts w:asciiTheme="minorHAnsi" w:hAnsiTheme="minorHAnsi" w:cs="Arial"/>
        </w:rPr>
        <w:t>and</w:t>
      </w:r>
      <w:r w:rsidRPr="00BF6C09">
        <w:rPr>
          <w:rFonts w:asciiTheme="minorHAnsi" w:hAnsiTheme="minorHAnsi" w:cs="Arial"/>
        </w:rPr>
        <w:t xml:space="preserve"> special needs. Their training is led by leading researchers, mentors and practitioners.</w:t>
      </w:r>
    </w:p>
    <w:p w14:paraId="70188A15" w14:textId="77777777" w:rsidR="007F43AA" w:rsidRPr="00BF6C09" w:rsidRDefault="007F43AA" w:rsidP="007F43AA">
      <w:pPr>
        <w:rPr>
          <w:rFonts w:asciiTheme="minorHAnsi" w:eastAsiaTheme="minorEastAsia" w:hAnsiTheme="minorHAnsi" w:cstheme="minorBidi"/>
          <w:color w:val="000000" w:themeColor="text1"/>
        </w:rPr>
      </w:pPr>
    </w:p>
    <w:p w14:paraId="555CACE1" w14:textId="38E56564" w:rsidR="00CF0C48" w:rsidRPr="00BF6C09" w:rsidRDefault="007F43AA" w:rsidP="007F43AA">
      <w:pPr>
        <w:rPr>
          <w:rFonts w:asciiTheme="minorHAnsi" w:hAnsiTheme="minorHAnsi" w:cs="Calibri"/>
        </w:rPr>
      </w:pPr>
      <w:r w:rsidRPr="00BF6C09">
        <w:rPr>
          <w:rFonts w:asciiTheme="minorHAnsi" w:eastAsiaTheme="minorEastAsia" w:hAnsiTheme="minorHAnsi" w:cstheme="minorBidi"/>
          <w:color w:val="000000" w:themeColor="text1"/>
        </w:rPr>
        <w:t xml:space="preserve">LMN has been working in Wales since 1990, where we have delivered 350-500 </w:t>
      </w:r>
      <w:r w:rsidR="00CF0C48" w:rsidRPr="00BF6C09">
        <w:rPr>
          <w:rFonts w:asciiTheme="minorHAnsi" w:eastAsiaTheme="minorEastAsia" w:hAnsiTheme="minorHAnsi" w:cstheme="minorBidi"/>
          <w:color w:val="000000" w:themeColor="text1"/>
        </w:rPr>
        <w:t>performances a year totall</w:t>
      </w:r>
      <w:r w:rsidR="00692918">
        <w:rPr>
          <w:rFonts w:asciiTheme="minorHAnsi" w:eastAsiaTheme="minorEastAsia" w:hAnsiTheme="minorHAnsi" w:cstheme="minorBidi"/>
          <w:color w:val="000000" w:themeColor="text1"/>
        </w:rPr>
        <w:t>ing</w:t>
      </w:r>
      <w:r w:rsidRPr="00BF6C09">
        <w:rPr>
          <w:rFonts w:asciiTheme="minorHAnsi" w:eastAsiaTheme="minorEastAsia" w:hAnsiTheme="minorHAnsi" w:cstheme="minorBidi"/>
          <w:color w:val="000000" w:themeColor="text1"/>
        </w:rPr>
        <w:t xml:space="preserve"> over 8,000. </w:t>
      </w:r>
      <w:r w:rsidR="00CF0C48" w:rsidRPr="00BF6C09">
        <w:rPr>
          <w:rFonts w:asciiTheme="minorHAnsi" w:eastAsiaTheme="minorEastAsia" w:hAnsiTheme="minorHAnsi" w:cstheme="minorBidi"/>
          <w:color w:val="000000" w:themeColor="text1"/>
        </w:rPr>
        <w:t>We</w:t>
      </w:r>
      <w:r w:rsidRPr="00BF6C09">
        <w:rPr>
          <w:rFonts w:asciiTheme="minorHAnsi" w:eastAsiaTheme="minorEastAsia" w:hAnsiTheme="minorHAnsi" w:cstheme="minorBidi"/>
          <w:color w:val="000000" w:themeColor="text1"/>
        </w:rPr>
        <w:t xml:space="preserve"> are an Arts Council of Wales portfolio organisation and are proud to be the only national arts charity working in </w:t>
      </w:r>
      <w:r w:rsidR="00AC612E" w:rsidRPr="00BF6C09">
        <w:rPr>
          <w:rFonts w:asciiTheme="minorHAnsi" w:eastAsiaTheme="minorEastAsia" w:hAnsiTheme="minorHAnsi" w:cstheme="minorBidi"/>
          <w:color w:val="000000" w:themeColor="text1"/>
        </w:rPr>
        <w:t xml:space="preserve">all </w:t>
      </w:r>
      <w:r w:rsidRPr="00BF6C09">
        <w:rPr>
          <w:rFonts w:asciiTheme="minorHAnsi" w:eastAsiaTheme="minorEastAsia" w:hAnsiTheme="minorHAnsi" w:cstheme="minorBidi"/>
          <w:color w:val="000000" w:themeColor="text1"/>
        </w:rPr>
        <w:t xml:space="preserve">22 Welsh counties.  </w:t>
      </w:r>
      <w:r w:rsidRPr="00BF6C09">
        <w:rPr>
          <w:rFonts w:asciiTheme="minorHAnsi" w:hAnsiTheme="minorHAnsi" w:cs="Calibri"/>
          <w:color w:val="000000" w:themeColor="text1"/>
        </w:rPr>
        <w:t xml:space="preserve">During the 2016-2019 period LMN musicians </w:t>
      </w:r>
      <w:r w:rsidRPr="00BF6C09">
        <w:rPr>
          <w:rFonts w:asciiTheme="minorHAnsi" w:hAnsiTheme="minorHAnsi" w:cs="Calibri"/>
        </w:rPr>
        <w:t xml:space="preserve">visited </w:t>
      </w:r>
      <w:r w:rsidR="00AC612E" w:rsidRPr="00BF6C09">
        <w:rPr>
          <w:rFonts w:asciiTheme="minorHAnsi" w:hAnsiTheme="minorHAnsi" w:cs="Calibri"/>
        </w:rPr>
        <w:t>each of these</w:t>
      </w:r>
      <w:r w:rsidR="00CF0C48" w:rsidRPr="00BF6C09">
        <w:rPr>
          <w:rFonts w:asciiTheme="minorHAnsi" w:hAnsiTheme="minorHAnsi" w:cs="Calibri"/>
        </w:rPr>
        <w:t>, reaching 7,440 people in 96 care homes with over 371 performances.</w:t>
      </w:r>
      <w:r w:rsidRPr="00BF6C09">
        <w:rPr>
          <w:rFonts w:asciiTheme="minorHAnsi" w:hAnsiTheme="minorHAnsi" w:cs="Calibri"/>
        </w:rPr>
        <w:t xml:space="preserve"> </w:t>
      </w:r>
    </w:p>
    <w:p w14:paraId="5528EFE7" w14:textId="77777777" w:rsidR="007F43AA" w:rsidRPr="00BF6C09" w:rsidRDefault="007F43AA" w:rsidP="007D4BEC">
      <w:pPr>
        <w:rPr>
          <w:rFonts w:asciiTheme="minorHAnsi" w:hAnsiTheme="minorHAnsi" w:cs="Calibri"/>
          <w:color w:val="000000"/>
        </w:rPr>
      </w:pPr>
    </w:p>
    <w:p w14:paraId="5D5D4868" w14:textId="0738B747" w:rsidR="00554489" w:rsidRDefault="00BF6C09" w:rsidP="00554489">
      <w:pPr>
        <w:pBdr>
          <w:bottom w:val="single" w:sz="4" w:space="1" w:color="auto"/>
        </w:pBdr>
        <w:rPr>
          <w:rFonts w:asciiTheme="minorHAnsi" w:hAnsiTheme="minorHAnsi" w:cs="Calibri"/>
          <w:b/>
          <w:bCs/>
          <w:color w:val="000000"/>
        </w:rPr>
      </w:pPr>
      <w:r>
        <w:rPr>
          <w:rFonts w:asciiTheme="minorHAnsi" w:hAnsiTheme="minorHAnsi" w:cs="Calibri"/>
          <w:b/>
          <w:bCs/>
          <w:color w:val="000000"/>
        </w:rPr>
        <w:t>Statistics of the impact of our work</w:t>
      </w:r>
      <w:r w:rsidR="00CF0C48" w:rsidRPr="00BF6C09">
        <w:rPr>
          <w:rFonts w:asciiTheme="minorHAnsi" w:hAnsiTheme="minorHAnsi" w:cs="Calibri"/>
          <w:b/>
          <w:bCs/>
          <w:color w:val="000000"/>
        </w:rPr>
        <w:t xml:space="preserve"> with older people </w:t>
      </w:r>
    </w:p>
    <w:p w14:paraId="25DBC84E" w14:textId="77777777" w:rsidR="00554489" w:rsidRDefault="00554489" w:rsidP="00554489">
      <w:pPr>
        <w:rPr>
          <w:rFonts w:asciiTheme="minorHAnsi" w:hAnsiTheme="minorHAnsi" w:cs="Calibri"/>
          <w:b/>
          <w:bCs/>
          <w:color w:val="000000"/>
        </w:rPr>
      </w:pPr>
    </w:p>
    <w:p w14:paraId="164EC038" w14:textId="77777777" w:rsidR="00CF0C48" w:rsidRPr="00BF6C09" w:rsidRDefault="00CF0C48" w:rsidP="00CF0C48">
      <w:pPr>
        <w:rPr>
          <w:rFonts w:asciiTheme="minorHAnsi" w:hAnsiTheme="minorHAnsi" w:cs="Calibri"/>
          <w:color w:val="000000"/>
        </w:rPr>
      </w:pPr>
      <w:r w:rsidRPr="00BF6C09">
        <w:rPr>
          <w:rFonts w:asciiTheme="minorHAnsi" w:hAnsiTheme="minorHAnsi" w:cs="Calibri"/>
          <w:color w:val="000000"/>
        </w:rPr>
        <w:t xml:space="preserve">LMN’s evaluation system for care staff focuses on improvements in “mood” (including smiling, laughter, singing, conducting, feet or finger tapping and dancing) and “engagement” (including looking up, making eye contact, speaking and communicating more) as outcomes for participants. The feedback surveys from staff in care homes in Wales 2017-2019 showed that: </w:t>
      </w:r>
    </w:p>
    <w:p w14:paraId="6630E59B" w14:textId="77777777" w:rsidR="00CF0C48" w:rsidRPr="00BF6C09" w:rsidRDefault="00CF0C48" w:rsidP="00CF0C48">
      <w:pPr>
        <w:numPr>
          <w:ilvl w:val="0"/>
          <w:numId w:val="1"/>
        </w:numPr>
        <w:rPr>
          <w:rFonts w:asciiTheme="minorHAnsi" w:hAnsiTheme="minorHAnsi" w:cs="Calibri"/>
          <w:color w:val="000000"/>
        </w:rPr>
      </w:pPr>
      <w:r w:rsidRPr="00BF6C09">
        <w:rPr>
          <w:rFonts w:asciiTheme="minorHAnsi" w:hAnsiTheme="minorHAnsi" w:cs="Calibri"/>
          <w:color w:val="000000"/>
        </w:rPr>
        <w:t>100 % of settings reported a positive mood response from the participants, to the performers</w:t>
      </w:r>
    </w:p>
    <w:p w14:paraId="7CE54D29" w14:textId="77777777" w:rsidR="00CF0C48" w:rsidRPr="00BF6C09" w:rsidRDefault="00CF0C48" w:rsidP="00CF0C48">
      <w:pPr>
        <w:numPr>
          <w:ilvl w:val="0"/>
          <w:numId w:val="1"/>
        </w:numPr>
        <w:rPr>
          <w:rFonts w:asciiTheme="minorHAnsi" w:hAnsiTheme="minorHAnsi" w:cs="Calibri"/>
          <w:color w:val="000000"/>
        </w:rPr>
      </w:pPr>
      <w:r w:rsidRPr="00BF6C09">
        <w:rPr>
          <w:rFonts w:asciiTheme="minorHAnsi" w:hAnsiTheme="minorHAnsi" w:cs="Calibri"/>
          <w:color w:val="000000"/>
        </w:rPr>
        <w:t xml:space="preserve">80% reported an improvement in mood in the participants during the sessions, and 85% reported an improvement in mood after the session. </w:t>
      </w:r>
    </w:p>
    <w:p w14:paraId="03CE26A5" w14:textId="77777777" w:rsidR="00CF0C48" w:rsidRPr="00BF6C09" w:rsidRDefault="00CF0C48" w:rsidP="00CF0C48">
      <w:pPr>
        <w:numPr>
          <w:ilvl w:val="0"/>
          <w:numId w:val="1"/>
        </w:numPr>
        <w:rPr>
          <w:rFonts w:asciiTheme="minorHAnsi" w:hAnsiTheme="minorHAnsi" w:cs="Calibri"/>
          <w:color w:val="000000"/>
        </w:rPr>
      </w:pPr>
      <w:r w:rsidRPr="00BF6C09">
        <w:rPr>
          <w:rFonts w:asciiTheme="minorHAnsi" w:hAnsiTheme="minorHAnsi" w:cs="Calibri"/>
          <w:color w:val="000000"/>
        </w:rPr>
        <w:t>93% reported engagement with the performance and musicians</w:t>
      </w:r>
    </w:p>
    <w:p w14:paraId="16AD2817" w14:textId="77777777" w:rsidR="00CF0C48" w:rsidRPr="00BF6C09" w:rsidRDefault="00CF0C48" w:rsidP="00CF0C48">
      <w:pPr>
        <w:numPr>
          <w:ilvl w:val="0"/>
          <w:numId w:val="1"/>
        </w:numPr>
        <w:rPr>
          <w:rFonts w:asciiTheme="minorHAnsi" w:hAnsiTheme="minorHAnsi" w:cs="Calibri"/>
          <w:color w:val="000000"/>
        </w:rPr>
      </w:pPr>
      <w:r w:rsidRPr="00BF6C09">
        <w:rPr>
          <w:rFonts w:asciiTheme="minorHAnsi" w:hAnsiTheme="minorHAnsi" w:cs="Calibri"/>
          <w:color w:val="000000"/>
        </w:rPr>
        <w:t>75% reported an improvement in engagement during the session, and 85% reported an improvement in engagement after the session.</w:t>
      </w:r>
    </w:p>
    <w:p w14:paraId="7B3DFC01" w14:textId="77777777" w:rsidR="00CF0C48" w:rsidRPr="00AC39AB" w:rsidRDefault="00CF0C48" w:rsidP="00CF0C48">
      <w:pPr>
        <w:rPr>
          <w:rFonts w:asciiTheme="minorHAnsi" w:hAnsiTheme="minorHAnsi" w:cs="Calibri"/>
          <w:color w:val="000000"/>
        </w:rPr>
      </w:pPr>
    </w:p>
    <w:p w14:paraId="19DBEB35" w14:textId="483D7110" w:rsidR="00CF0C48" w:rsidRPr="00554489" w:rsidRDefault="00CF0C48" w:rsidP="00CF0C48">
      <w:pPr>
        <w:pBdr>
          <w:bottom w:val="single" w:sz="4" w:space="1" w:color="auto"/>
        </w:pBdr>
        <w:rPr>
          <w:rFonts w:asciiTheme="minorHAnsi" w:hAnsiTheme="minorHAnsi" w:cs="Calibri"/>
          <w:b/>
          <w:bCs/>
          <w:color w:val="000000"/>
          <w:lang w:val="en-US"/>
        </w:rPr>
      </w:pPr>
      <w:r w:rsidRPr="00554489">
        <w:rPr>
          <w:rFonts w:asciiTheme="minorHAnsi" w:hAnsiTheme="minorHAnsi" w:cs="Calibri"/>
          <w:b/>
          <w:bCs/>
          <w:color w:val="000000"/>
          <w:lang w:val="en-US"/>
        </w:rPr>
        <w:t>Previous stud</w:t>
      </w:r>
      <w:r w:rsidR="008D6E20" w:rsidRPr="00554489">
        <w:rPr>
          <w:rFonts w:asciiTheme="minorHAnsi" w:hAnsiTheme="minorHAnsi" w:cs="Calibri"/>
          <w:b/>
          <w:bCs/>
          <w:color w:val="000000"/>
          <w:lang w:val="en-US"/>
        </w:rPr>
        <w:t>y</w:t>
      </w:r>
      <w:r w:rsidR="000828C5" w:rsidRPr="00554489">
        <w:rPr>
          <w:rFonts w:asciiTheme="minorHAnsi" w:hAnsiTheme="minorHAnsi" w:cs="Calibri"/>
          <w:b/>
          <w:bCs/>
          <w:color w:val="000000"/>
          <w:lang w:val="en-US"/>
        </w:rPr>
        <w:t xml:space="preserve"> by Live Music Now</w:t>
      </w:r>
      <w:r w:rsidRPr="00554489">
        <w:rPr>
          <w:rFonts w:asciiTheme="minorHAnsi" w:hAnsiTheme="minorHAnsi" w:cs="Calibri"/>
          <w:b/>
          <w:bCs/>
          <w:color w:val="000000"/>
          <w:lang w:val="en-US"/>
        </w:rPr>
        <w:t xml:space="preserve"> into the impact of live music in care</w:t>
      </w:r>
    </w:p>
    <w:p w14:paraId="24DB1796" w14:textId="77777777" w:rsidR="00CF0C48" w:rsidRPr="00554489" w:rsidRDefault="00CF0C48" w:rsidP="00CF0C48">
      <w:pPr>
        <w:rPr>
          <w:rFonts w:asciiTheme="minorHAnsi" w:hAnsiTheme="minorHAnsi" w:cs="Calibri"/>
          <w:b/>
          <w:bCs/>
          <w:color w:val="000000"/>
          <w:lang w:val="en-US"/>
        </w:rPr>
      </w:pPr>
    </w:p>
    <w:p w14:paraId="0424AC57" w14:textId="7295C43E" w:rsidR="00CF0C48" w:rsidRPr="00554489" w:rsidRDefault="00CF0C48" w:rsidP="00CF0C48">
      <w:pPr>
        <w:rPr>
          <w:rFonts w:asciiTheme="minorHAnsi" w:hAnsiTheme="minorHAnsi" w:cs="Calibri"/>
          <w:color w:val="000000"/>
        </w:rPr>
      </w:pPr>
      <w:r w:rsidRPr="00554489">
        <w:rPr>
          <w:rFonts w:asciiTheme="minorHAnsi" w:hAnsiTheme="minorHAnsi" w:cs="Calibri"/>
          <w:color w:val="000000"/>
        </w:rPr>
        <w:t>Between 2017 and 2018</w:t>
      </w:r>
      <w:r w:rsidR="000C585B" w:rsidRPr="00554489">
        <w:rPr>
          <w:rFonts w:asciiTheme="minorHAnsi" w:hAnsiTheme="minorHAnsi" w:cs="Calibri"/>
          <w:color w:val="000000"/>
        </w:rPr>
        <w:t>,</w:t>
      </w:r>
      <w:r w:rsidRPr="00554489">
        <w:rPr>
          <w:rFonts w:asciiTheme="minorHAnsi" w:hAnsiTheme="minorHAnsi" w:cs="Calibri"/>
          <w:color w:val="000000"/>
        </w:rPr>
        <w:t xml:space="preserve"> </w:t>
      </w:r>
      <w:r w:rsidR="000C585B" w:rsidRPr="00554489">
        <w:rPr>
          <w:rFonts w:asciiTheme="minorHAnsi" w:hAnsiTheme="minorHAnsi" w:cs="Calibri"/>
          <w:color w:val="000000"/>
        </w:rPr>
        <w:t>LMN</w:t>
      </w:r>
      <w:r w:rsidRPr="00554489">
        <w:rPr>
          <w:rFonts w:asciiTheme="minorHAnsi" w:hAnsiTheme="minorHAnsi" w:cs="Calibri"/>
          <w:color w:val="000000"/>
        </w:rPr>
        <w:t xml:space="preserve"> carried out a study with the University of Winchester into the impact of live music residencies on the residents, staff, and setting of a care home in Penarth. The study found that carefully delivered live music can provide significant benefits for older people, care staff and care settings, contributing to person-centred care</w:t>
      </w:r>
      <w:bookmarkStart w:id="1" w:name="_Hlk29906692"/>
      <w:r w:rsidRPr="00554489">
        <w:rPr>
          <w:rFonts w:asciiTheme="minorHAnsi" w:hAnsiTheme="minorHAnsi" w:cs="Calibri"/>
          <w:color w:val="000000"/>
        </w:rPr>
        <w:t xml:space="preserve">. The report was launched at </w:t>
      </w:r>
      <w:r w:rsidR="009C60DE" w:rsidRPr="00554489">
        <w:rPr>
          <w:rFonts w:asciiTheme="minorHAnsi" w:hAnsiTheme="minorHAnsi" w:cs="Calibri"/>
        </w:rPr>
        <w:t>Assembly Wales</w:t>
      </w:r>
      <w:r w:rsidRPr="00554489">
        <w:rPr>
          <w:rFonts w:asciiTheme="minorHAnsi" w:hAnsiTheme="minorHAnsi" w:cs="Calibri"/>
        </w:rPr>
        <w:t xml:space="preserve"> </w:t>
      </w:r>
      <w:bookmarkEnd w:id="1"/>
      <w:r w:rsidRPr="00554489">
        <w:rPr>
          <w:rFonts w:asciiTheme="minorHAnsi" w:hAnsiTheme="minorHAnsi" w:cs="Calibri"/>
        </w:rPr>
        <w:t xml:space="preserve">(and published, </w:t>
      </w:r>
      <w:r w:rsidRPr="00554489">
        <w:rPr>
          <w:rFonts w:asciiTheme="minorHAnsi" w:hAnsiTheme="minorHAnsi" w:cs="Calibri"/>
          <w:color w:val="000000"/>
        </w:rPr>
        <w:t xml:space="preserve">with Welsh language translation </w:t>
      </w:r>
      <w:r w:rsidRPr="00554489">
        <w:rPr>
          <w:rFonts w:asciiTheme="minorHAnsi" w:hAnsiTheme="minorHAnsi" w:cs="Calibri"/>
          <w:color w:val="000000"/>
        </w:rPr>
        <w:lastRenderedPageBreak/>
        <w:t xml:space="preserve">which can be seen at </w:t>
      </w:r>
      <w:hyperlink r:id="rId8" w:history="1">
        <w:r w:rsidRPr="00554489">
          <w:rPr>
            <w:rStyle w:val="Hyperlink"/>
            <w:rFonts w:asciiTheme="minorHAnsi" w:hAnsiTheme="minorHAnsi" w:cs="Calibri"/>
          </w:rPr>
          <w:t>www.livemusicincare.co.uk</w:t>
        </w:r>
      </w:hyperlink>
      <w:r w:rsidRPr="00554489">
        <w:rPr>
          <w:rFonts w:asciiTheme="minorHAnsi" w:hAnsiTheme="minorHAnsi" w:cs="Calibri"/>
          <w:color w:val="000000"/>
        </w:rPr>
        <w:t xml:space="preserve">). </w:t>
      </w:r>
      <w:bookmarkStart w:id="2" w:name="_Hlk30083174"/>
      <w:r w:rsidRPr="00554489">
        <w:rPr>
          <w:rFonts w:asciiTheme="minorHAnsi" w:hAnsiTheme="minorHAnsi" w:cs="Calibri"/>
          <w:color w:val="000000"/>
          <w:lang w:val="en-US"/>
        </w:rPr>
        <w:t xml:space="preserve">This </w:t>
      </w:r>
      <w:r w:rsidR="00FD56E1">
        <w:rPr>
          <w:rFonts w:asciiTheme="minorHAnsi" w:hAnsiTheme="minorHAnsi" w:cs="Calibri"/>
          <w:color w:val="000000"/>
          <w:lang w:val="en-US"/>
        </w:rPr>
        <w:t>contributed</w:t>
      </w:r>
      <w:r w:rsidRPr="00554489">
        <w:rPr>
          <w:rFonts w:asciiTheme="minorHAnsi" w:hAnsiTheme="minorHAnsi" w:cs="Calibri"/>
          <w:color w:val="000000"/>
          <w:lang w:val="en-US"/>
        </w:rPr>
        <w:t xml:space="preserve"> new evidence</w:t>
      </w:r>
      <w:r w:rsidR="00FD56E1">
        <w:rPr>
          <w:rFonts w:asciiTheme="minorHAnsi" w:hAnsiTheme="minorHAnsi" w:cs="Calibri"/>
          <w:color w:val="000000"/>
          <w:lang w:val="en-US"/>
        </w:rPr>
        <w:t xml:space="preserve"> to that</w:t>
      </w:r>
      <w:r w:rsidR="00422B04">
        <w:rPr>
          <w:rFonts w:asciiTheme="minorHAnsi" w:hAnsiTheme="minorHAnsi" w:cs="Calibri"/>
          <w:color w:val="000000"/>
          <w:lang w:val="en-US"/>
        </w:rPr>
        <w:t xml:space="preserve"> </w:t>
      </w:r>
      <w:r w:rsidR="00FD56E1">
        <w:rPr>
          <w:rFonts w:asciiTheme="minorHAnsi" w:hAnsiTheme="minorHAnsi" w:cs="Calibri"/>
          <w:color w:val="000000"/>
          <w:lang w:val="en-US"/>
        </w:rPr>
        <w:t xml:space="preserve">which </w:t>
      </w:r>
      <w:r w:rsidRPr="00554489">
        <w:rPr>
          <w:rFonts w:asciiTheme="minorHAnsi" w:hAnsiTheme="minorHAnsi" w:cs="Calibri"/>
          <w:color w:val="000000"/>
          <w:lang w:val="en-US"/>
        </w:rPr>
        <w:t>already support</w:t>
      </w:r>
      <w:r w:rsidR="00FD56E1">
        <w:rPr>
          <w:rFonts w:asciiTheme="minorHAnsi" w:hAnsiTheme="minorHAnsi" w:cs="Calibri"/>
          <w:color w:val="000000"/>
          <w:lang w:val="en-US"/>
        </w:rPr>
        <w:t>ed</w:t>
      </w:r>
      <w:r w:rsidRPr="00554489">
        <w:rPr>
          <w:rFonts w:asciiTheme="minorHAnsi" w:hAnsiTheme="minorHAnsi" w:cs="Calibri"/>
          <w:color w:val="000000"/>
          <w:lang w:val="en-US"/>
        </w:rPr>
        <w:t xml:space="preserve"> the importance of live music in ASC and its benefits </w:t>
      </w:r>
      <w:bookmarkEnd w:id="2"/>
      <w:r w:rsidRPr="00554489">
        <w:rPr>
          <w:rFonts w:asciiTheme="minorHAnsi" w:hAnsiTheme="minorHAnsi" w:cs="Calibri"/>
          <w:color w:val="000000"/>
          <w:lang w:val="en-US"/>
        </w:rPr>
        <w:t>for:</w:t>
      </w:r>
    </w:p>
    <w:p w14:paraId="0DF426BA" w14:textId="77777777" w:rsidR="00CF0C48" w:rsidRPr="00554489" w:rsidRDefault="00CF0C48" w:rsidP="00CF0C48">
      <w:pPr>
        <w:numPr>
          <w:ilvl w:val="0"/>
          <w:numId w:val="2"/>
        </w:numPr>
        <w:rPr>
          <w:rFonts w:asciiTheme="minorHAnsi" w:hAnsiTheme="minorHAnsi" w:cs="Calibri"/>
          <w:color w:val="000000"/>
        </w:rPr>
      </w:pPr>
      <w:r w:rsidRPr="00554489">
        <w:rPr>
          <w:rFonts w:asciiTheme="minorHAnsi" w:hAnsiTheme="minorHAnsi" w:cs="Calibri"/>
          <w:color w:val="000000"/>
          <w:lang w:val="en-US"/>
        </w:rPr>
        <w:t>residents, nurturing their wellbeing</w:t>
      </w:r>
      <w:r w:rsidRPr="00554489">
        <w:rPr>
          <w:rFonts w:asciiTheme="minorHAnsi" w:hAnsiTheme="minorHAnsi" w:cs="Calibri"/>
          <w:color w:val="000000"/>
        </w:rPr>
        <w:t xml:space="preserve">, sense </w:t>
      </w:r>
      <w:r w:rsidRPr="00554489">
        <w:rPr>
          <w:rFonts w:asciiTheme="minorHAnsi" w:hAnsiTheme="minorHAnsi" w:cs="Calibri"/>
          <w:color w:val="000000"/>
          <w:lang w:val="en-US"/>
        </w:rPr>
        <w:t xml:space="preserve">of identity and empowerment </w:t>
      </w:r>
    </w:p>
    <w:p w14:paraId="6A7E6BFC" w14:textId="77777777" w:rsidR="00CF0C48" w:rsidRPr="00554489" w:rsidRDefault="00CF0C48" w:rsidP="00CF0C48">
      <w:pPr>
        <w:numPr>
          <w:ilvl w:val="0"/>
          <w:numId w:val="4"/>
        </w:numPr>
        <w:rPr>
          <w:rFonts w:asciiTheme="minorHAnsi" w:hAnsiTheme="minorHAnsi" w:cs="Calibri"/>
          <w:color w:val="000000"/>
        </w:rPr>
      </w:pPr>
      <w:r w:rsidRPr="00554489">
        <w:rPr>
          <w:rFonts w:asciiTheme="minorHAnsi" w:hAnsiTheme="minorHAnsi" w:cs="Calibri"/>
          <w:color w:val="000000"/>
          <w:lang w:val="en-US"/>
        </w:rPr>
        <w:t>staff, offering them new tools for caring activities and relationships</w:t>
      </w:r>
    </w:p>
    <w:p w14:paraId="0F018827" w14:textId="77777777" w:rsidR="00CF0C48" w:rsidRPr="00554489" w:rsidRDefault="00CF0C48" w:rsidP="00CF0C48">
      <w:pPr>
        <w:numPr>
          <w:ilvl w:val="0"/>
          <w:numId w:val="4"/>
        </w:numPr>
        <w:rPr>
          <w:rFonts w:asciiTheme="minorHAnsi" w:hAnsiTheme="minorHAnsi" w:cs="Calibri"/>
          <w:color w:val="000000"/>
        </w:rPr>
      </w:pPr>
      <w:r w:rsidRPr="00554489">
        <w:rPr>
          <w:rFonts w:asciiTheme="minorHAnsi" w:hAnsiTheme="minorHAnsi" w:cs="Calibri"/>
          <w:color w:val="000000"/>
          <w:lang w:val="en-US"/>
        </w:rPr>
        <w:t>settings, improving cultural climate</w:t>
      </w:r>
      <w:r w:rsidRPr="00554489">
        <w:rPr>
          <w:rFonts w:asciiTheme="minorHAnsi" w:hAnsiTheme="minorHAnsi" w:cs="Calibri"/>
          <w:color w:val="000000"/>
        </w:rPr>
        <w:t xml:space="preserve"> </w:t>
      </w:r>
      <w:r w:rsidRPr="00554489">
        <w:rPr>
          <w:rFonts w:asciiTheme="minorHAnsi" w:hAnsiTheme="minorHAnsi" w:cs="Calibri"/>
          <w:color w:val="000000"/>
          <w:lang w:val="en-US"/>
        </w:rPr>
        <w:t xml:space="preserve">and the living and working environment </w:t>
      </w:r>
    </w:p>
    <w:p w14:paraId="672BE422" w14:textId="1AD48988" w:rsidR="00CF0C48" w:rsidRDefault="00CF0C48" w:rsidP="007D4BEC">
      <w:pPr>
        <w:rPr>
          <w:rFonts w:asciiTheme="minorHAnsi" w:hAnsiTheme="minorHAnsi" w:cs="Calibri"/>
          <w:color w:val="000000"/>
        </w:rPr>
      </w:pPr>
    </w:p>
    <w:p w14:paraId="361AAF4D" w14:textId="30E12E57" w:rsidR="008E26DE" w:rsidRPr="00C81D90" w:rsidRDefault="008E26DE" w:rsidP="00865290">
      <w:pPr>
        <w:pBdr>
          <w:bottom w:val="single" w:sz="4" w:space="1" w:color="auto"/>
        </w:pBdr>
        <w:rPr>
          <w:rFonts w:ascii="Calibri" w:hAnsi="Calibri" w:cs="Calibri"/>
          <w:b/>
          <w:bCs/>
          <w:color w:val="000000"/>
        </w:rPr>
      </w:pPr>
      <w:proofErr w:type="spellStart"/>
      <w:r w:rsidRPr="00C81D90">
        <w:rPr>
          <w:rFonts w:ascii="Calibri" w:hAnsi="Calibri" w:cs="Calibri"/>
          <w:b/>
          <w:bCs/>
          <w:color w:val="000000"/>
        </w:rPr>
        <w:t>Woffington</w:t>
      </w:r>
      <w:proofErr w:type="spellEnd"/>
      <w:r w:rsidRPr="00C81D90">
        <w:rPr>
          <w:rFonts w:ascii="Calibri" w:hAnsi="Calibri" w:cs="Calibri"/>
          <w:b/>
          <w:bCs/>
          <w:color w:val="000000"/>
        </w:rPr>
        <w:t xml:space="preserve"> House </w:t>
      </w:r>
    </w:p>
    <w:p w14:paraId="5C0E137E" w14:textId="7EB587F6" w:rsidR="00CB24D2" w:rsidRPr="00C81D90" w:rsidRDefault="00CB24D2" w:rsidP="007D4BEC">
      <w:pPr>
        <w:rPr>
          <w:rFonts w:ascii="Calibri" w:hAnsi="Calibri" w:cs="Calibri"/>
          <w:b/>
          <w:bCs/>
          <w:color w:val="000000"/>
        </w:rPr>
      </w:pPr>
    </w:p>
    <w:p w14:paraId="0EDA0005" w14:textId="746025B6" w:rsidR="008D6E20" w:rsidRPr="00554489" w:rsidRDefault="008D6E20" w:rsidP="008D6E20">
      <w:pPr>
        <w:rPr>
          <w:rFonts w:asciiTheme="minorHAnsi" w:hAnsiTheme="minorHAnsi"/>
          <w:b/>
          <w:bCs/>
          <w:color w:val="FF0000"/>
        </w:rPr>
      </w:pPr>
      <w:proofErr w:type="spellStart"/>
      <w:r w:rsidRPr="00554489">
        <w:rPr>
          <w:rFonts w:asciiTheme="minorHAnsi" w:hAnsiTheme="minorHAnsi"/>
        </w:rPr>
        <w:t>W</w:t>
      </w:r>
      <w:r w:rsidR="00554489">
        <w:rPr>
          <w:rFonts w:asciiTheme="minorHAnsi" w:hAnsiTheme="minorHAnsi"/>
        </w:rPr>
        <w:t>o</w:t>
      </w:r>
      <w:r w:rsidRPr="00554489">
        <w:rPr>
          <w:rFonts w:asciiTheme="minorHAnsi" w:hAnsiTheme="minorHAnsi"/>
        </w:rPr>
        <w:t>ffington</w:t>
      </w:r>
      <w:proofErr w:type="spellEnd"/>
      <w:r w:rsidRPr="00554489">
        <w:rPr>
          <w:rFonts w:asciiTheme="minorHAnsi" w:hAnsiTheme="minorHAnsi"/>
        </w:rPr>
        <w:t xml:space="preserve"> House is a privately-owned care home based in Tredegar, Blaenau Gwent in South Wales.</w:t>
      </w:r>
      <w:r w:rsidR="00B059C3" w:rsidRPr="00554489">
        <w:rPr>
          <w:rFonts w:asciiTheme="minorHAnsi" w:hAnsiTheme="minorHAnsi"/>
        </w:rPr>
        <w:t xml:space="preserve"> It</w:t>
      </w:r>
      <w:r w:rsidR="00FA4E2F" w:rsidRPr="00554489">
        <w:rPr>
          <w:rFonts w:asciiTheme="minorHAnsi" w:hAnsiTheme="minorHAnsi"/>
        </w:rPr>
        <w:t>’</w:t>
      </w:r>
      <w:r w:rsidR="00B059C3" w:rsidRPr="00554489">
        <w:rPr>
          <w:rFonts w:asciiTheme="minorHAnsi" w:hAnsiTheme="minorHAnsi"/>
        </w:rPr>
        <w:t xml:space="preserve">s home to </w:t>
      </w:r>
      <w:r w:rsidRPr="00554489">
        <w:rPr>
          <w:rFonts w:asciiTheme="minorHAnsi" w:hAnsiTheme="minorHAnsi"/>
        </w:rPr>
        <w:t>36 residents</w:t>
      </w:r>
      <w:r w:rsidR="00B059C3" w:rsidRPr="00554489">
        <w:rPr>
          <w:rFonts w:asciiTheme="minorHAnsi" w:hAnsiTheme="minorHAnsi"/>
        </w:rPr>
        <w:t xml:space="preserve">, who are cared </w:t>
      </w:r>
      <w:proofErr w:type="spellStart"/>
      <w:r w:rsidR="00B059C3" w:rsidRPr="00554489">
        <w:rPr>
          <w:rFonts w:asciiTheme="minorHAnsi" w:hAnsiTheme="minorHAnsi"/>
        </w:rPr>
        <w:t>fo</w:t>
      </w:r>
      <w:proofErr w:type="spellEnd"/>
      <w:r w:rsidR="00B059C3" w:rsidRPr="00554489">
        <w:rPr>
          <w:rFonts w:asciiTheme="minorHAnsi" w:hAnsiTheme="minorHAnsi"/>
        </w:rPr>
        <w:t xml:space="preserve"> an exceptionally dedicated team of staff specialising</w:t>
      </w:r>
      <w:r w:rsidRPr="00554489">
        <w:rPr>
          <w:rFonts w:asciiTheme="minorHAnsi" w:hAnsiTheme="minorHAnsi"/>
        </w:rPr>
        <w:t xml:space="preserve"> in dementia, speech and language issues and palliative care of male and female residents aged 55 years and older. </w:t>
      </w:r>
      <w:r w:rsidR="007D0D2B" w:rsidRPr="00554489">
        <w:rPr>
          <w:rFonts w:asciiTheme="minorHAnsi" w:hAnsiTheme="minorHAnsi"/>
        </w:rPr>
        <w:t>Several residents are living within the advanced stages of dementia.</w:t>
      </w:r>
    </w:p>
    <w:p w14:paraId="5C3F6BF3" w14:textId="77777777" w:rsidR="008D6E20" w:rsidRPr="00554489" w:rsidRDefault="008D6E20" w:rsidP="008D6E20">
      <w:pPr>
        <w:rPr>
          <w:rFonts w:asciiTheme="minorHAnsi" w:hAnsiTheme="minorHAnsi"/>
        </w:rPr>
      </w:pPr>
    </w:p>
    <w:p w14:paraId="669551FB" w14:textId="42293509" w:rsidR="007D0D2B" w:rsidRDefault="008D6E20" w:rsidP="008D6E20">
      <w:pPr>
        <w:rPr>
          <w:rFonts w:asciiTheme="minorHAnsi" w:hAnsiTheme="minorHAnsi"/>
        </w:rPr>
      </w:pPr>
      <w:r w:rsidRPr="00554489">
        <w:rPr>
          <w:rFonts w:asciiTheme="minorHAnsi" w:hAnsiTheme="minorHAnsi"/>
        </w:rPr>
        <w:t>As with all care homes, meeting the needs of residents with various health conditions whilst providing engaging</w:t>
      </w:r>
      <w:r w:rsidR="007D0D2B" w:rsidRPr="00554489">
        <w:rPr>
          <w:rFonts w:asciiTheme="minorHAnsi" w:hAnsiTheme="minorHAnsi"/>
        </w:rPr>
        <w:t>,</w:t>
      </w:r>
      <w:r w:rsidRPr="00554489">
        <w:rPr>
          <w:rFonts w:asciiTheme="minorHAnsi" w:hAnsiTheme="minorHAnsi"/>
        </w:rPr>
        <w:t xml:space="preserve"> community building</w:t>
      </w:r>
      <w:r w:rsidR="007D0D2B" w:rsidRPr="00554489">
        <w:rPr>
          <w:rFonts w:asciiTheme="minorHAnsi" w:hAnsiTheme="minorHAnsi"/>
        </w:rPr>
        <w:t>,</w:t>
      </w:r>
      <w:r w:rsidRPr="00554489">
        <w:rPr>
          <w:rFonts w:asciiTheme="minorHAnsi" w:hAnsiTheme="minorHAnsi"/>
        </w:rPr>
        <w:t xml:space="preserve"> </w:t>
      </w:r>
      <w:r w:rsidR="007D0D2B" w:rsidRPr="00554489">
        <w:rPr>
          <w:rFonts w:asciiTheme="minorHAnsi" w:hAnsiTheme="minorHAnsi"/>
        </w:rPr>
        <w:t xml:space="preserve">identity </w:t>
      </w:r>
      <w:r w:rsidRPr="00554489">
        <w:rPr>
          <w:rFonts w:asciiTheme="minorHAnsi" w:hAnsiTheme="minorHAnsi"/>
        </w:rPr>
        <w:t>affirming activities</w:t>
      </w:r>
      <w:r w:rsidR="007D0D2B" w:rsidRPr="00554489">
        <w:rPr>
          <w:rFonts w:asciiTheme="minorHAnsi" w:hAnsiTheme="minorHAnsi"/>
        </w:rPr>
        <w:t xml:space="preserve"> to help them maintain a good quality of life</w:t>
      </w:r>
      <w:r w:rsidRPr="00554489">
        <w:rPr>
          <w:rFonts w:asciiTheme="minorHAnsi" w:hAnsiTheme="minorHAnsi"/>
        </w:rPr>
        <w:t xml:space="preserve"> is an ongoing challenge</w:t>
      </w:r>
      <w:r w:rsidR="007D0D2B" w:rsidRPr="00554489">
        <w:rPr>
          <w:rFonts w:asciiTheme="minorHAnsi" w:hAnsiTheme="minorHAnsi"/>
        </w:rPr>
        <w:t xml:space="preserve"> for staff</w:t>
      </w:r>
      <w:r w:rsidRPr="00554489">
        <w:rPr>
          <w:rFonts w:asciiTheme="minorHAnsi" w:hAnsiTheme="minorHAnsi"/>
        </w:rPr>
        <w:t xml:space="preserve">.  </w:t>
      </w:r>
    </w:p>
    <w:p w14:paraId="41E4723C" w14:textId="73FF4B13" w:rsidR="007953D9" w:rsidRDefault="007953D9" w:rsidP="008D6E20">
      <w:pPr>
        <w:rPr>
          <w:rFonts w:asciiTheme="minorHAnsi" w:hAnsiTheme="minorHAnsi"/>
        </w:rPr>
      </w:pPr>
    </w:p>
    <w:p w14:paraId="4AF98B14" w14:textId="60FC38C5" w:rsidR="007953D9" w:rsidRPr="00554489" w:rsidRDefault="007953D9" w:rsidP="007953D9">
      <w:pPr>
        <w:rPr>
          <w:rFonts w:asciiTheme="minorHAnsi" w:hAnsiTheme="minorHAnsi"/>
        </w:rPr>
      </w:pPr>
      <w:r w:rsidRPr="00554489">
        <w:rPr>
          <w:rFonts w:asciiTheme="minorHAnsi" w:hAnsiTheme="minorHAnsi" w:cs="Calibri"/>
          <w:color w:val="000000"/>
        </w:rPr>
        <w:t xml:space="preserve">LMN Wales have been visiting </w:t>
      </w:r>
      <w:proofErr w:type="spellStart"/>
      <w:r w:rsidRPr="00554489">
        <w:rPr>
          <w:rFonts w:asciiTheme="minorHAnsi" w:hAnsiTheme="minorHAnsi" w:cs="Calibri"/>
          <w:color w:val="000000"/>
        </w:rPr>
        <w:t>Woffington</w:t>
      </w:r>
      <w:proofErr w:type="spellEnd"/>
      <w:r w:rsidRPr="00554489">
        <w:rPr>
          <w:rFonts w:asciiTheme="minorHAnsi" w:hAnsiTheme="minorHAnsi" w:cs="Calibri"/>
          <w:color w:val="000000"/>
        </w:rPr>
        <w:t xml:space="preserve"> House </w:t>
      </w:r>
      <w:r w:rsidR="00AC3A14">
        <w:rPr>
          <w:rFonts w:asciiTheme="minorHAnsi" w:hAnsiTheme="minorHAnsi" w:cs="Calibri"/>
          <w:color w:val="000000"/>
        </w:rPr>
        <w:t>c</w:t>
      </w:r>
      <w:r w:rsidRPr="00554489">
        <w:rPr>
          <w:rFonts w:asciiTheme="minorHAnsi" w:hAnsiTheme="minorHAnsi" w:cs="Calibri"/>
          <w:color w:val="000000"/>
        </w:rPr>
        <w:t xml:space="preserve">are home in Tredegar since 2010, to deliver interactive live music performances. Between 2016-2019 there were </w:t>
      </w:r>
      <w:r w:rsidRPr="00554489">
        <w:rPr>
          <w:rFonts w:asciiTheme="minorHAnsi" w:hAnsiTheme="minorHAnsi"/>
        </w:rPr>
        <w:t xml:space="preserve">23 visits, including 12 visits as part of a residency which took place between 2017-2018. </w:t>
      </w:r>
    </w:p>
    <w:p w14:paraId="62595555" w14:textId="77777777" w:rsidR="007953D9" w:rsidRPr="00554489" w:rsidRDefault="007953D9" w:rsidP="007953D9">
      <w:pPr>
        <w:rPr>
          <w:rFonts w:asciiTheme="minorHAnsi" w:hAnsiTheme="minorHAnsi"/>
        </w:rPr>
      </w:pPr>
    </w:p>
    <w:p w14:paraId="182B7A45" w14:textId="77777777" w:rsidR="007953D9" w:rsidRDefault="007953D9" w:rsidP="007953D9">
      <w:pPr>
        <w:rPr>
          <w:rFonts w:asciiTheme="minorHAnsi" w:hAnsiTheme="minorHAnsi" w:cs="Calibri"/>
          <w:color w:val="000000"/>
        </w:rPr>
      </w:pPr>
      <w:r w:rsidRPr="00554489">
        <w:rPr>
          <w:rFonts w:asciiTheme="minorHAnsi" w:hAnsiTheme="minorHAnsi"/>
        </w:rPr>
        <w:t xml:space="preserve">Live music activities were delivered by trained early career professional musicians </w:t>
      </w:r>
      <w:r w:rsidRPr="00554489">
        <w:rPr>
          <w:rFonts w:asciiTheme="minorHAnsi" w:hAnsiTheme="minorHAnsi" w:cs="Calibri"/>
          <w:color w:val="000000" w:themeColor="text1"/>
        </w:rPr>
        <w:t xml:space="preserve">Jamie Smith and Calum Stewart of Mabon </w:t>
      </w:r>
      <w:r w:rsidRPr="00554489">
        <w:rPr>
          <w:rFonts w:asciiTheme="minorHAnsi" w:hAnsiTheme="minorHAnsi" w:cs="Calibri"/>
        </w:rPr>
        <w:t>(folk)</w:t>
      </w:r>
      <w:r w:rsidRPr="00554489">
        <w:rPr>
          <w:rFonts w:asciiTheme="minorHAnsi" w:hAnsiTheme="minorHAnsi" w:cs="Calibri"/>
          <w:color w:val="000000" w:themeColor="text1"/>
        </w:rPr>
        <w:t xml:space="preserve">, Joy </w:t>
      </w:r>
      <w:proofErr w:type="spellStart"/>
      <w:r w:rsidRPr="00554489">
        <w:rPr>
          <w:rFonts w:asciiTheme="minorHAnsi" w:hAnsiTheme="minorHAnsi" w:cs="Calibri"/>
          <w:color w:val="000000" w:themeColor="text1"/>
        </w:rPr>
        <w:t>Cornock</w:t>
      </w:r>
      <w:proofErr w:type="spellEnd"/>
      <w:r w:rsidRPr="00554489">
        <w:rPr>
          <w:rFonts w:asciiTheme="minorHAnsi" w:hAnsiTheme="minorHAnsi" w:cs="Calibri"/>
          <w:color w:val="000000" w:themeColor="text1"/>
        </w:rPr>
        <w:t xml:space="preserve"> and Bethan Semmens (harp &amp; voice),  </w:t>
      </w:r>
      <w:proofErr w:type="spellStart"/>
      <w:r w:rsidRPr="00554489">
        <w:rPr>
          <w:rFonts w:asciiTheme="minorHAnsi" w:hAnsiTheme="minorHAnsi" w:cs="Calibri"/>
          <w:color w:val="000000" w:themeColor="text1"/>
        </w:rPr>
        <w:t>Llywelyn</w:t>
      </w:r>
      <w:proofErr w:type="spellEnd"/>
      <w:r w:rsidRPr="00554489">
        <w:rPr>
          <w:rFonts w:asciiTheme="minorHAnsi" w:hAnsiTheme="minorHAnsi" w:cs="Calibri"/>
          <w:color w:val="000000" w:themeColor="text1"/>
        </w:rPr>
        <w:t xml:space="preserve"> </w:t>
      </w:r>
      <w:proofErr w:type="spellStart"/>
      <w:r w:rsidRPr="00554489">
        <w:rPr>
          <w:rFonts w:asciiTheme="minorHAnsi" w:hAnsiTheme="minorHAnsi" w:cs="Calibri"/>
          <w:color w:val="000000" w:themeColor="text1"/>
        </w:rPr>
        <w:t>Ifan</w:t>
      </w:r>
      <w:proofErr w:type="spellEnd"/>
      <w:r w:rsidRPr="00554489">
        <w:rPr>
          <w:rFonts w:asciiTheme="minorHAnsi" w:hAnsiTheme="minorHAnsi" w:cs="Calibri"/>
          <w:color w:val="000000" w:themeColor="text1"/>
        </w:rPr>
        <w:t xml:space="preserve"> Jones (harp), Quartet 19 (percussion), String Beats (fiddle &amp; beatbox), Vesta Trio (harp, viola, flute), </w:t>
      </w:r>
      <w:proofErr w:type="spellStart"/>
      <w:r w:rsidRPr="00554489">
        <w:rPr>
          <w:rFonts w:asciiTheme="minorHAnsi" w:hAnsiTheme="minorHAnsi" w:cs="Calibri"/>
          <w:color w:val="000000" w:themeColor="text1"/>
        </w:rPr>
        <w:t>Vri</w:t>
      </w:r>
      <w:proofErr w:type="spellEnd"/>
      <w:r w:rsidRPr="00554489">
        <w:rPr>
          <w:rFonts w:asciiTheme="minorHAnsi" w:hAnsiTheme="minorHAnsi" w:cs="Calibri"/>
          <w:color w:val="000000" w:themeColor="text1"/>
        </w:rPr>
        <w:t xml:space="preserve"> (chamber folk), </w:t>
      </w:r>
      <w:proofErr w:type="spellStart"/>
      <w:r w:rsidRPr="00554489">
        <w:rPr>
          <w:rFonts w:asciiTheme="minorHAnsi" w:hAnsiTheme="minorHAnsi" w:cs="Calibri"/>
          <w:color w:val="000000" w:themeColor="text1"/>
        </w:rPr>
        <w:t>Blackweir</w:t>
      </w:r>
      <w:proofErr w:type="spellEnd"/>
      <w:r w:rsidRPr="00554489">
        <w:rPr>
          <w:rFonts w:asciiTheme="minorHAnsi" w:hAnsiTheme="minorHAnsi" w:cs="Calibri"/>
          <w:color w:val="000000" w:themeColor="text1"/>
        </w:rPr>
        <w:t xml:space="preserve"> Brass, John Nicholas (voice/guitar), Josh Doughty (kora) and Michael </w:t>
      </w:r>
      <w:proofErr w:type="spellStart"/>
      <w:r w:rsidRPr="00554489">
        <w:rPr>
          <w:rFonts w:asciiTheme="minorHAnsi" w:hAnsiTheme="minorHAnsi" w:cs="Calibri"/>
          <w:color w:val="000000" w:themeColor="text1"/>
        </w:rPr>
        <w:t>Blanchfield</w:t>
      </w:r>
      <w:proofErr w:type="spellEnd"/>
      <w:r w:rsidRPr="00554489">
        <w:rPr>
          <w:rFonts w:asciiTheme="minorHAnsi" w:hAnsiTheme="minorHAnsi" w:cs="Calibri"/>
          <w:color w:val="000000" w:themeColor="text1"/>
        </w:rPr>
        <w:t xml:space="preserve"> (jazz pianist).</w:t>
      </w:r>
      <w:r>
        <w:rPr>
          <w:rFonts w:asciiTheme="minorHAnsi" w:hAnsiTheme="minorHAnsi" w:cs="Calibri"/>
          <w:color w:val="000000" w:themeColor="text1"/>
        </w:rPr>
        <w:tab/>
      </w:r>
      <w:r>
        <w:rPr>
          <w:rFonts w:asciiTheme="minorHAnsi" w:hAnsiTheme="minorHAnsi" w:cs="Calibri"/>
          <w:color w:val="000000" w:themeColor="text1"/>
        </w:rPr>
        <w:tab/>
      </w:r>
    </w:p>
    <w:p w14:paraId="297748AA" w14:textId="1089A9C3" w:rsidR="1717932D" w:rsidRDefault="1717932D" w:rsidP="1717932D">
      <w:pPr>
        <w:rPr>
          <w:rFonts w:ascii="Calibri" w:eastAsia="Calibri" w:hAnsi="Calibri" w:cs="Calibri"/>
        </w:rPr>
      </w:pPr>
    </w:p>
    <w:p w14:paraId="0C425DC2" w14:textId="3F653A8D" w:rsidR="00AC612E" w:rsidRPr="00554489" w:rsidRDefault="00AC612E" w:rsidP="00554489">
      <w:pPr>
        <w:pBdr>
          <w:bottom w:val="single" w:sz="4" w:space="1" w:color="auto"/>
        </w:pBdr>
        <w:rPr>
          <w:rFonts w:ascii="Calibri" w:eastAsia="Calibri" w:hAnsi="Calibri" w:cs="Calibri"/>
          <w:b/>
          <w:bCs/>
        </w:rPr>
      </w:pPr>
      <w:r w:rsidRPr="00554489">
        <w:rPr>
          <w:rFonts w:ascii="Calibri" w:eastAsia="Calibri" w:hAnsi="Calibri" w:cs="Calibri"/>
          <w:b/>
          <w:bCs/>
        </w:rPr>
        <w:t xml:space="preserve">LMN Wales’ Residency at </w:t>
      </w:r>
      <w:proofErr w:type="spellStart"/>
      <w:r w:rsidRPr="00554489">
        <w:rPr>
          <w:rFonts w:ascii="Calibri" w:eastAsia="Calibri" w:hAnsi="Calibri" w:cs="Calibri"/>
          <w:b/>
          <w:bCs/>
        </w:rPr>
        <w:t>Woffington</w:t>
      </w:r>
      <w:proofErr w:type="spellEnd"/>
      <w:r w:rsidRPr="00554489">
        <w:rPr>
          <w:rFonts w:ascii="Calibri" w:eastAsia="Calibri" w:hAnsi="Calibri" w:cs="Calibri"/>
          <w:b/>
          <w:bCs/>
        </w:rPr>
        <w:t xml:space="preserve"> House</w:t>
      </w:r>
    </w:p>
    <w:p w14:paraId="76FA749F" w14:textId="77777777" w:rsidR="007953D9" w:rsidRDefault="007953D9" w:rsidP="001F3F47">
      <w:pPr>
        <w:rPr>
          <w:rFonts w:ascii="Calibri" w:eastAsia="Calibri" w:hAnsi="Calibri" w:cs="Calibri"/>
        </w:rPr>
      </w:pPr>
    </w:p>
    <w:p w14:paraId="19D7625D" w14:textId="3D707FD9" w:rsidR="001F3F47" w:rsidRPr="00554489" w:rsidRDefault="001F3F47" w:rsidP="001F3F47">
      <w:pPr>
        <w:rPr>
          <w:rFonts w:ascii="Calibri" w:eastAsia="Calibri" w:hAnsi="Calibri" w:cs="Calibri"/>
        </w:rPr>
      </w:pPr>
      <w:r w:rsidRPr="00554489">
        <w:rPr>
          <w:rFonts w:ascii="Calibri" w:eastAsia="Calibri" w:hAnsi="Calibri" w:cs="Calibri"/>
        </w:rPr>
        <w:t xml:space="preserve">Prior to 2016, Live Music Now Wales musicians had performed infrequently at </w:t>
      </w:r>
      <w:proofErr w:type="spellStart"/>
      <w:r w:rsidRPr="00554489">
        <w:rPr>
          <w:rFonts w:ascii="Calibri" w:eastAsia="Calibri" w:hAnsi="Calibri" w:cs="Calibri"/>
        </w:rPr>
        <w:t>Woffington</w:t>
      </w:r>
      <w:proofErr w:type="spellEnd"/>
      <w:r w:rsidRPr="00554489">
        <w:rPr>
          <w:rFonts w:ascii="Calibri" w:eastAsia="Calibri" w:hAnsi="Calibri" w:cs="Calibri"/>
        </w:rPr>
        <w:t xml:space="preserve"> House when touring Tredegar</w:t>
      </w:r>
      <w:r w:rsidR="009C60DE" w:rsidRPr="00554489">
        <w:rPr>
          <w:rFonts w:ascii="Calibri" w:eastAsia="Calibri" w:hAnsi="Calibri" w:cs="Calibri"/>
        </w:rPr>
        <w:t xml:space="preserve"> and would only visit for one-off performances</w:t>
      </w:r>
      <w:r w:rsidRPr="00554489">
        <w:rPr>
          <w:rFonts w:ascii="Calibri" w:eastAsia="Calibri" w:hAnsi="Calibri" w:cs="Calibri"/>
        </w:rPr>
        <w:t xml:space="preserve">. </w:t>
      </w:r>
      <w:r w:rsidR="00FA4E2F" w:rsidRPr="00554489">
        <w:rPr>
          <w:rFonts w:ascii="Calibri" w:eastAsia="Calibri" w:hAnsi="Calibri" w:cs="Calibri"/>
        </w:rPr>
        <w:t>When t</w:t>
      </w:r>
      <w:r w:rsidR="009C60DE" w:rsidRPr="00554489">
        <w:rPr>
          <w:rFonts w:ascii="Calibri" w:eastAsia="Calibri" w:hAnsi="Calibri" w:cs="Calibri"/>
        </w:rPr>
        <w:t>he c</w:t>
      </w:r>
      <w:r w:rsidR="004F5AFF" w:rsidRPr="00554489">
        <w:rPr>
          <w:rFonts w:ascii="Calibri" w:eastAsia="Calibri" w:hAnsi="Calibri" w:cs="Calibri"/>
        </w:rPr>
        <w:t>are home</w:t>
      </w:r>
      <w:r w:rsidR="009C60DE" w:rsidRPr="00554489">
        <w:rPr>
          <w:rFonts w:ascii="Calibri" w:eastAsia="Calibri" w:hAnsi="Calibri" w:cs="Calibri"/>
        </w:rPr>
        <w:t xml:space="preserve"> </w:t>
      </w:r>
      <w:r w:rsidR="004F5AFF" w:rsidRPr="00554489">
        <w:rPr>
          <w:rFonts w:ascii="Calibri" w:eastAsia="Calibri" w:hAnsi="Calibri" w:cs="Calibri"/>
        </w:rPr>
        <w:t>appointed Adam Hesselden as their new manager</w:t>
      </w:r>
      <w:r w:rsidR="009C60DE" w:rsidRPr="00554489">
        <w:rPr>
          <w:rFonts w:ascii="Calibri" w:eastAsia="Calibri" w:hAnsi="Calibri" w:cs="Calibri"/>
        </w:rPr>
        <w:t xml:space="preserve">, </w:t>
      </w:r>
      <w:r w:rsidR="00FA4E2F" w:rsidRPr="00554489">
        <w:rPr>
          <w:rFonts w:ascii="Calibri" w:eastAsia="Calibri" w:hAnsi="Calibri" w:cs="Calibri"/>
        </w:rPr>
        <w:t>he</w:t>
      </w:r>
      <w:r w:rsidR="009C60DE" w:rsidRPr="00554489">
        <w:rPr>
          <w:rFonts w:ascii="Calibri" w:eastAsia="Calibri" w:hAnsi="Calibri" w:cs="Calibri"/>
        </w:rPr>
        <w:t xml:space="preserve"> requested</w:t>
      </w:r>
      <w:r w:rsidR="004F5AFF" w:rsidRPr="00554489">
        <w:rPr>
          <w:rFonts w:ascii="Calibri" w:eastAsia="Calibri" w:hAnsi="Calibri" w:cs="Calibri"/>
        </w:rPr>
        <w:t xml:space="preserve"> </w:t>
      </w:r>
      <w:r w:rsidR="009C60DE" w:rsidRPr="00554489">
        <w:rPr>
          <w:rFonts w:ascii="Calibri" w:eastAsia="Calibri" w:hAnsi="Calibri" w:cs="Calibri"/>
        </w:rPr>
        <w:t>more opportunities a</w:t>
      </w:r>
      <w:r w:rsidR="004F5AFF" w:rsidRPr="00554489">
        <w:rPr>
          <w:rFonts w:ascii="Calibri" w:eastAsia="Calibri" w:hAnsi="Calibri" w:cs="Calibri"/>
        </w:rPr>
        <w:t>fter</w:t>
      </w:r>
      <w:r w:rsidRPr="00554489">
        <w:rPr>
          <w:rFonts w:ascii="Calibri" w:eastAsia="Calibri" w:hAnsi="Calibri" w:cs="Calibri"/>
        </w:rPr>
        <w:t xml:space="preserve"> watching his first LMN performance and </w:t>
      </w:r>
      <w:r w:rsidR="004F5AFF" w:rsidRPr="00554489">
        <w:rPr>
          <w:rFonts w:ascii="Calibri" w:eastAsia="Calibri" w:hAnsi="Calibri" w:cs="Calibri"/>
        </w:rPr>
        <w:t xml:space="preserve">seeing </w:t>
      </w:r>
      <w:r w:rsidRPr="00554489">
        <w:rPr>
          <w:rFonts w:ascii="Calibri" w:eastAsia="Calibri" w:hAnsi="Calibri" w:cs="Calibri"/>
        </w:rPr>
        <w:t>the response of residents towards the musi</w:t>
      </w:r>
      <w:r w:rsidR="009C60DE" w:rsidRPr="00554489">
        <w:rPr>
          <w:rFonts w:ascii="Calibri" w:eastAsia="Calibri" w:hAnsi="Calibri" w:cs="Calibri"/>
        </w:rPr>
        <w:t>c</w:t>
      </w:r>
      <w:r w:rsidRPr="00554489">
        <w:rPr>
          <w:rFonts w:ascii="Calibri" w:eastAsia="Calibri" w:hAnsi="Calibri" w:cs="Calibri"/>
        </w:rPr>
        <w:t>.</w:t>
      </w:r>
    </w:p>
    <w:p w14:paraId="49ED9E88" w14:textId="77777777" w:rsidR="00422B04" w:rsidRDefault="00422B04" w:rsidP="001F3F47">
      <w:pPr>
        <w:ind w:left="720"/>
        <w:rPr>
          <w:rFonts w:asciiTheme="minorHAnsi" w:hAnsiTheme="minorHAnsi" w:cstheme="minorHAnsi"/>
          <w:i/>
          <w:color w:val="000000"/>
        </w:rPr>
      </w:pPr>
      <w:bookmarkStart w:id="3" w:name="_Hlk29907744"/>
    </w:p>
    <w:p w14:paraId="54C4F57E" w14:textId="687ACBE9" w:rsidR="001F3F47" w:rsidRPr="00554489" w:rsidRDefault="001F3F47" w:rsidP="001F3F47">
      <w:pPr>
        <w:ind w:left="720"/>
        <w:rPr>
          <w:rFonts w:asciiTheme="minorHAnsi" w:hAnsiTheme="minorHAnsi" w:cstheme="minorHAnsi"/>
          <w:i/>
          <w:color w:val="000000"/>
        </w:rPr>
      </w:pPr>
      <w:r w:rsidRPr="00554489">
        <w:rPr>
          <w:rFonts w:asciiTheme="minorHAnsi" w:hAnsiTheme="minorHAnsi" w:cstheme="minorHAnsi"/>
          <w:i/>
          <w:color w:val="000000"/>
        </w:rPr>
        <w:t xml:space="preserve">“I have been Manager at </w:t>
      </w:r>
      <w:proofErr w:type="spellStart"/>
      <w:r w:rsidRPr="00554489">
        <w:rPr>
          <w:rFonts w:asciiTheme="minorHAnsi" w:hAnsiTheme="minorHAnsi" w:cstheme="minorHAnsi"/>
          <w:i/>
          <w:color w:val="000000"/>
        </w:rPr>
        <w:t>Woffington</w:t>
      </w:r>
      <w:proofErr w:type="spellEnd"/>
      <w:r w:rsidRPr="00554489">
        <w:rPr>
          <w:rFonts w:asciiTheme="minorHAnsi" w:hAnsiTheme="minorHAnsi" w:cstheme="minorHAnsi"/>
          <w:i/>
          <w:color w:val="000000"/>
        </w:rPr>
        <w:t xml:space="preserve"> House for nearly 8 months and in this time, I have never seen the residents so engaged in an activity that </w:t>
      </w:r>
      <w:r w:rsidR="004F5AFF" w:rsidRPr="00554489">
        <w:rPr>
          <w:rFonts w:asciiTheme="minorHAnsi" w:hAnsiTheme="minorHAnsi" w:cstheme="minorHAnsi"/>
          <w:i/>
          <w:color w:val="000000"/>
        </w:rPr>
        <w:t>was</w:t>
      </w:r>
      <w:r w:rsidRPr="00554489">
        <w:rPr>
          <w:rFonts w:asciiTheme="minorHAnsi" w:hAnsiTheme="minorHAnsi" w:cstheme="minorHAnsi"/>
          <w:i/>
          <w:color w:val="000000"/>
        </w:rPr>
        <w:t xml:space="preserve"> for over an hour.” </w:t>
      </w:r>
    </w:p>
    <w:p w14:paraId="3A08C9A8" w14:textId="6E58DB28" w:rsidR="004F5AFF" w:rsidRPr="00554489" w:rsidRDefault="001F3F47" w:rsidP="004F5AFF">
      <w:pPr>
        <w:pStyle w:val="ListParagraph"/>
        <w:numPr>
          <w:ilvl w:val="0"/>
          <w:numId w:val="5"/>
        </w:numPr>
        <w:rPr>
          <w:rFonts w:asciiTheme="minorHAnsi" w:hAnsiTheme="minorHAnsi" w:cstheme="minorHAnsi"/>
          <w:i/>
          <w:iCs/>
          <w:color w:val="000000" w:themeColor="text1"/>
        </w:rPr>
      </w:pPr>
      <w:r w:rsidRPr="00554489">
        <w:rPr>
          <w:rFonts w:asciiTheme="minorHAnsi" w:hAnsiTheme="minorHAnsi" w:cstheme="minorHAnsi"/>
          <w:b/>
          <w:bCs/>
          <w:color w:val="000000" w:themeColor="text1"/>
        </w:rPr>
        <w:t xml:space="preserve">Adam </w:t>
      </w:r>
      <w:proofErr w:type="spellStart"/>
      <w:r w:rsidRPr="00554489">
        <w:rPr>
          <w:rFonts w:asciiTheme="minorHAnsi" w:hAnsiTheme="minorHAnsi" w:cstheme="minorHAnsi"/>
          <w:b/>
          <w:bCs/>
          <w:color w:val="000000" w:themeColor="text1"/>
        </w:rPr>
        <w:t>Hesselden</w:t>
      </w:r>
      <w:proofErr w:type="spellEnd"/>
      <w:r w:rsidRPr="00554489">
        <w:rPr>
          <w:rFonts w:asciiTheme="minorHAnsi" w:hAnsiTheme="minorHAnsi" w:cstheme="minorHAnsi"/>
          <w:b/>
          <w:bCs/>
          <w:color w:val="000000" w:themeColor="text1"/>
        </w:rPr>
        <w:t xml:space="preserve">, Manager, </w:t>
      </w:r>
      <w:proofErr w:type="spellStart"/>
      <w:r w:rsidRPr="00554489">
        <w:rPr>
          <w:rFonts w:asciiTheme="minorHAnsi" w:hAnsiTheme="minorHAnsi" w:cstheme="minorHAnsi"/>
          <w:b/>
          <w:bCs/>
          <w:color w:val="000000" w:themeColor="text1"/>
        </w:rPr>
        <w:t>Woffington</w:t>
      </w:r>
      <w:proofErr w:type="spellEnd"/>
      <w:r w:rsidRPr="00554489">
        <w:rPr>
          <w:rFonts w:asciiTheme="minorHAnsi" w:hAnsiTheme="minorHAnsi" w:cstheme="minorHAnsi"/>
          <w:b/>
          <w:bCs/>
          <w:color w:val="000000" w:themeColor="text1"/>
        </w:rPr>
        <w:t xml:space="preserve"> House Care Home, Wales (2017)</w:t>
      </w:r>
    </w:p>
    <w:bookmarkEnd w:id="3"/>
    <w:p w14:paraId="6E881DFB" w14:textId="0BAC8F90" w:rsidR="001F3F47" w:rsidRPr="00554489" w:rsidRDefault="001F3F47" w:rsidP="004F5AFF">
      <w:pPr>
        <w:ind w:left="720"/>
        <w:rPr>
          <w:rFonts w:ascii="Calibri" w:eastAsia="Calibri" w:hAnsi="Calibri" w:cs="Calibri"/>
        </w:rPr>
      </w:pPr>
    </w:p>
    <w:p w14:paraId="76F30F74" w14:textId="36212068" w:rsidR="001F3F47" w:rsidRPr="00554489" w:rsidRDefault="00FA4E2F" w:rsidP="001F3F47">
      <w:pPr>
        <w:rPr>
          <w:rFonts w:ascii="Calibri" w:eastAsia="Calibri" w:hAnsi="Calibri" w:cs="Calibri"/>
        </w:rPr>
      </w:pPr>
      <w:bookmarkStart w:id="4" w:name="_Hlk29907828"/>
      <w:r w:rsidRPr="00554489">
        <w:rPr>
          <w:rFonts w:ascii="Calibri" w:eastAsia="Calibri" w:hAnsi="Calibri" w:cs="Calibri"/>
        </w:rPr>
        <w:t xml:space="preserve">After </w:t>
      </w:r>
      <w:r w:rsidR="001F3F47" w:rsidRPr="00554489">
        <w:rPr>
          <w:rFonts w:ascii="Calibri" w:eastAsia="Calibri" w:hAnsi="Calibri" w:cs="Calibri"/>
        </w:rPr>
        <w:t>LMN Wales secured funding for several care home residencies</w:t>
      </w:r>
      <w:r w:rsidR="00E0733B" w:rsidRPr="00554489">
        <w:rPr>
          <w:rFonts w:ascii="Calibri" w:eastAsia="Calibri" w:hAnsi="Calibri" w:cs="Calibri"/>
        </w:rPr>
        <w:t xml:space="preserve"> in 2017</w:t>
      </w:r>
      <w:r w:rsidR="00284607" w:rsidRPr="00554489">
        <w:rPr>
          <w:rFonts w:ascii="Calibri" w:eastAsia="Calibri" w:hAnsi="Calibri" w:cs="Calibri"/>
        </w:rPr>
        <w:t>,</w:t>
      </w:r>
      <w:r w:rsidR="001F3F47" w:rsidRPr="00554489">
        <w:rPr>
          <w:rFonts w:ascii="Calibri" w:eastAsia="Calibri" w:hAnsi="Calibri" w:cs="Calibri"/>
        </w:rPr>
        <w:t xml:space="preserve"> </w:t>
      </w:r>
      <w:proofErr w:type="spellStart"/>
      <w:r w:rsidR="009C60DE" w:rsidRPr="00554489">
        <w:rPr>
          <w:rFonts w:ascii="Calibri" w:eastAsia="Calibri" w:hAnsi="Calibri" w:cs="Calibri"/>
        </w:rPr>
        <w:t>Woffington</w:t>
      </w:r>
      <w:proofErr w:type="spellEnd"/>
      <w:r w:rsidR="009C60DE" w:rsidRPr="00554489">
        <w:rPr>
          <w:rFonts w:ascii="Calibri" w:eastAsia="Calibri" w:hAnsi="Calibri" w:cs="Calibri"/>
        </w:rPr>
        <w:t xml:space="preserve"> House </w:t>
      </w:r>
      <w:r w:rsidR="001F3F47" w:rsidRPr="00554489">
        <w:rPr>
          <w:rFonts w:ascii="Calibri" w:eastAsia="Calibri" w:hAnsi="Calibri" w:cs="Calibri"/>
        </w:rPr>
        <w:t>jumped at the opportunity</w:t>
      </w:r>
      <w:r w:rsidR="009C60DE" w:rsidRPr="00554489">
        <w:rPr>
          <w:rFonts w:ascii="Calibri" w:eastAsia="Calibri" w:hAnsi="Calibri" w:cs="Calibri"/>
        </w:rPr>
        <w:t xml:space="preserve"> of arranging </w:t>
      </w:r>
      <w:r w:rsidR="00284607" w:rsidRPr="00554489">
        <w:rPr>
          <w:rFonts w:ascii="Calibri" w:eastAsia="Calibri" w:hAnsi="Calibri" w:cs="Calibri"/>
        </w:rPr>
        <w:t xml:space="preserve">a </w:t>
      </w:r>
      <w:proofErr w:type="gramStart"/>
      <w:r w:rsidR="00284607" w:rsidRPr="00554489">
        <w:rPr>
          <w:rFonts w:ascii="Calibri" w:eastAsia="Calibri" w:hAnsi="Calibri" w:cs="Calibri"/>
        </w:rPr>
        <w:t>long term</w:t>
      </w:r>
      <w:proofErr w:type="gramEnd"/>
      <w:r w:rsidR="00284607" w:rsidRPr="00554489">
        <w:rPr>
          <w:rFonts w:ascii="Calibri" w:eastAsia="Calibri" w:hAnsi="Calibri" w:cs="Calibri"/>
        </w:rPr>
        <w:t xml:space="preserve"> project</w:t>
      </w:r>
      <w:r w:rsidR="009C60DE" w:rsidRPr="00554489">
        <w:rPr>
          <w:rFonts w:ascii="Calibri" w:eastAsia="Calibri" w:hAnsi="Calibri" w:cs="Calibri"/>
        </w:rPr>
        <w:t>.</w:t>
      </w:r>
      <w:bookmarkStart w:id="5" w:name="_Hlk29907865"/>
      <w:bookmarkEnd w:id="4"/>
      <w:r w:rsidR="00284607" w:rsidRPr="00554489">
        <w:rPr>
          <w:rFonts w:ascii="Calibri" w:eastAsia="Calibri" w:hAnsi="Calibri" w:cs="Calibri"/>
        </w:rPr>
        <w:t xml:space="preserve"> </w:t>
      </w:r>
      <w:r w:rsidR="009C60DE" w:rsidRPr="00554489">
        <w:rPr>
          <w:rFonts w:ascii="Calibri" w:eastAsia="Calibri" w:hAnsi="Calibri" w:cs="Calibri"/>
        </w:rPr>
        <w:t>It</w:t>
      </w:r>
      <w:r w:rsidR="001F3F47" w:rsidRPr="00554489">
        <w:rPr>
          <w:rFonts w:ascii="Calibri" w:eastAsia="Calibri" w:hAnsi="Calibri" w:cs="Calibri"/>
        </w:rPr>
        <w:t xml:space="preserve"> </w:t>
      </w:r>
      <w:r w:rsidR="009C60DE" w:rsidRPr="00554489">
        <w:rPr>
          <w:rFonts w:ascii="Calibri" w:eastAsia="Calibri" w:hAnsi="Calibri" w:cs="Calibri"/>
        </w:rPr>
        <w:t>was</w:t>
      </w:r>
      <w:r w:rsidR="00284607" w:rsidRPr="00554489">
        <w:rPr>
          <w:rFonts w:ascii="Calibri" w:eastAsia="Calibri" w:hAnsi="Calibri" w:cs="Calibri"/>
        </w:rPr>
        <w:t xml:space="preserve"> these repeated, consistent visits</w:t>
      </w:r>
      <w:r w:rsidRPr="00554489">
        <w:rPr>
          <w:rFonts w:ascii="Calibri" w:eastAsia="Calibri" w:hAnsi="Calibri" w:cs="Calibri"/>
        </w:rPr>
        <w:t xml:space="preserve"> </w:t>
      </w:r>
      <w:r w:rsidR="00284607" w:rsidRPr="00554489">
        <w:rPr>
          <w:rFonts w:ascii="Calibri" w:eastAsia="Calibri" w:hAnsi="Calibri" w:cs="Calibri"/>
        </w:rPr>
        <w:t>over longer periods</w:t>
      </w:r>
      <w:r w:rsidR="001F3F47" w:rsidRPr="00554489">
        <w:rPr>
          <w:rFonts w:ascii="Calibri" w:eastAsia="Calibri" w:hAnsi="Calibri" w:cs="Calibri"/>
        </w:rPr>
        <w:t xml:space="preserve"> that made the biggest impact on both staff and residents at the care home</w:t>
      </w:r>
      <w:bookmarkEnd w:id="5"/>
      <w:r w:rsidR="009C60DE" w:rsidRPr="00554489">
        <w:rPr>
          <w:rFonts w:ascii="Calibri" w:eastAsia="Calibri" w:hAnsi="Calibri" w:cs="Calibri"/>
          <w:color w:val="FF0000"/>
        </w:rPr>
        <w:t>.</w:t>
      </w:r>
      <w:bookmarkStart w:id="6" w:name="_Hlk29907910"/>
      <w:r w:rsidR="00F83DF6" w:rsidRPr="00554489">
        <w:rPr>
          <w:rFonts w:ascii="Calibri" w:eastAsia="Calibri" w:hAnsi="Calibri" w:cs="Calibri"/>
        </w:rPr>
        <w:t xml:space="preserve"> </w:t>
      </w:r>
      <w:r w:rsidR="001F3F47" w:rsidRPr="00554489">
        <w:rPr>
          <w:rFonts w:ascii="Calibri" w:eastAsia="Calibri" w:hAnsi="Calibri" w:cs="Calibri"/>
        </w:rPr>
        <w:t xml:space="preserve">Since </w:t>
      </w:r>
      <w:r w:rsidR="00F83DF6" w:rsidRPr="00554489">
        <w:rPr>
          <w:rFonts w:ascii="Calibri" w:eastAsia="Calibri" w:hAnsi="Calibri" w:cs="Calibri"/>
        </w:rPr>
        <w:t>October 2017</w:t>
      </w:r>
      <w:r w:rsidR="000C44BA" w:rsidRPr="00554489">
        <w:rPr>
          <w:rFonts w:ascii="Calibri" w:eastAsia="Calibri" w:hAnsi="Calibri" w:cs="Calibri"/>
          <w:b/>
          <w:bCs/>
        </w:rPr>
        <w:t xml:space="preserve"> </w:t>
      </w:r>
      <w:r w:rsidR="000C44BA" w:rsidRPr="00554489">
        <w:rPr>
          <w:rFonts w:ascii="Calibri" w:eastAsia="Calibri" w:hAnsi="Calibri" w:cs="Calibri"/>
        </w:rPr>
        <w:t>the</w:t>
      </w:r>
      <w:r w:rsidR="00300467" w:rsidRPr="00554489">
        <w:rPr>
          <w:rFonts w:ascii="Calibri" w:eastAsia="Calibri" w:hAnsi="Calibri" w:cs="Calibri"/>
        </w:rPr>
        <w:t>y</w:t>
      </w:r>
      <w:r w:rsidR="00F83DF6" w:rsidRPr="00554489">
        <w:rPr>
          <w:rFonts w:ascii="Calibri" w:eastAsia="Calibri" w:hAnsi="Calibri" w:cs="Calibri"/>
        </w:rPr>
        <w:t>’</w:t>
      </w:r>
      <w:r w:rsidR="000C44BA" w:rsidRPr="00554489">
        <w:rPr>
          <w:rFonts w:ascii="Calibri" w:eastAsia="Calibri" w:hAnsi="Calibri" w:cs="Calibri"/>
        </w:rPr>
        <w:t>ve con</w:t>
      </w:r>
      <w:r w:rsidR="00C2695A" w:rsidRPr="00554489">
        <w:rPr>
          <w:rFonts w:ascii="Calibri" w:eastAsia="Calibri" w:hAnsi="Calibri" w:cs="Calibri"/>
        </w:rPr>
        <w:t>ti</w:t>
      </w:r>
      <w:r w:rsidR="00840CE0" w:rsidRPr="00554489">
        <w:rPr>
          <w:rFonts w:ascii="Calibri" w:eastAsia="Calibri" w:hAnsi="Calibri" w:cs="Calibri"/>
        </w:rPr>
        <w:t>nued</w:t>
      </w:r>
      <w:r w:rsidR="000C44BA" w:rsidRPr="00554489">
        <w:rPr>
          <w:rFonts w:ascii="Calibri" w:eastAsia="Calibri" w:hAnsi="Calibri" w:cs="Calibri"/>
        </w:rPr>
        <w:t xml:space="preserve"> budget</w:t>
      </w:r>
      <w:r w:rsidR="00840CE0" w:rsidRPr="00554489">
        <w:rPr>
          <w:rFonts w:ascii="Calibri" w:eastAsia="Calibri" w:hAnsi="Calibri" w:cs="Calibri"/>
        </w:rPr>
        <w:t>ing</w:t>
      </w:r>
      <w:r w:rsidR="000C44BA" w:rsidRPr="00554489">
        <w:rPr>
          <w:rFonts w:ascii="Calibri" w:eastAsia="Calibri" w:hAnsi="Calibri" w:cs="Calibri"/>
        </w:rPr>
        <w:t xml:space="preserve"> to ensure they can continue to fund </w:t>
      </w:r>
      <w:r w:rsidR="001F3F47" w:rsidRPr="00554489">
        <w:rPr>
          <w:rFonts w:ascii="Calibri" w:eastAsia="Calibri" w:hAnsi="Calibri" w:cs="Calibri"/>
        </w:rPr>
        <w:t xml:space="preserve">LMN visits </w:t>
      </w:r>
      <w:r w:rsidR="000C44BA" w:rsidRPr="00554489">
        <w:rPr>
          <w:rFonts w:ascii="Calibri" w:eastAsia="Calibri" w:hAnsi="Calibri" w:cs="Calibri"/>
        </w:rPr>
        <w:t>to</w:t>
      </w:r>
      <w:r w:rsidR="001F3F47" w:rsidRPr="00554489">
        <w:rPr>
          <w:rFonts w:ascii="Calibri" w:eastAsia="Calibri" w:hAnsi="Calibri" w:cs="Calibri"/>
        </w:rPr>
        <w:t xml:space="preserve"> the home. </w:t>
      </w:r>
    </w:p>
    <w:bookmarkEnd w:id="6"/>
    <w:p w14:paraId="65A4DD49" w14:textId="77777777" w:rsidR="001F3F47" w:rsidRPr="00554489" w:rsidRDefault="001F3F47" w:rsidP="001F3F47">
      <w:pPr>
        <w:rPr>
          <w:rFonts w:ascii="Calibri" w:eastAsia="Calibri" w:hAnsi="Calibri" w:cs="Calibri"/>
        </w:rPr>
      </w:pPr>
    </w:p>
    <w:p w14:paraId="7CC8AD2C" w14:textId="2B9CEE9F" w:rsidR="00A77F43" w:rsidRDefault="00FA4E2F" w:rsidP="00A77F43">
      <w:pPr>
        <w:rPr>
          <w:rFonts w:ascii="Calibri" w:eastAsia="Calibri" w:hAnsi="Calibri" w:cs="Calibri"/>
        </w:rPr>
      </w:pPr>
      <w:r w:rsidRPr="00554489">
        <w:rPr>
          <w:rFonts w:ascii="Calibri" w:eastAsia="Calibri" w:hAnsi="Calibri" w:cs="Calibri"/>
        </w:rPr>
        <w:lastRenderedPageBreak/>
        <w:t>In 2018</w:t>
      </w:r>
      <w:r w:rsidR="00A77F43" w:rsidRPr="00554489">
        <w:rPr>
          <w:rFonts w:ascii="Calibri" w:eastAsia="Calibri" w:hAnsi="Calibri" w:cs="Calibri"/>
        </w:rPr>
        <w:t xml:space="preserve">, </w:t>
      </w:r>
      <w:proofErr w:type="spellStart"/>
      <w:r w:rsidR="00F83DF6" w:rsidRPr="00554489">
        <w:rPr>
          <w:rFonts w:ascii="Calibri" w:eastAsia="Calibri" w:hAnsi="Calibri" w:cs="Calibri"/>
        </w:rPr>
        <w:t>W</w:t>
      </w:r>
      <w:r w:rsidR="00A77F43" w:rsidRPr="00554489">
        <w:rPr>
          <w:rFonts w:ascii="Calibri" w:eastAsia="Calibri" w:hAnsi="Calibri" w:cs="Calibri"/>
        </w:rPr>
        <w:t>offington</w:t>
      </w:r>
      <w:proofErr w:type="spellEnd"/>
      <w:r w:rsidR="00A77F43" w:rsidRPr="00554489">
        <w:rPr>
          <w:rFonts w:ascii="Calibri" w:eastAsia="Calibri" w:hAnsi="Calibri" w:cs="Calibri"/>
        </w:rPr>
        <w:t xml:space="preserve"> </w:t>
      </w:r>
      <w:r w:rsidR="00F83DF6" w:rsidRPr="00554489">
        <w:rPr>
          <w:rFonts w:ascii="Calibri" w:eastAsia="Calibri" w:hAnsi="Calibri" w:cs="Calibri"/>
        </w:rPr>
        <w:t>House</w:t>
      </w:r>
      <w:r w:rsidR="00A77F43" w:rsidRPr="00554489">
        <w:rPr>
          <w:rFonts w:ascii="Calibri" w:eastAsia="Calibri" w:hAnsi="Calibri" w:cs="Calibri"/>
        </w:rPr>
        <w:t xml:space="preserve"> also took part in </w:t>
      </w:r>
      <w:bookmarkStart w:id="7" w:name="_Hlk29907976"/>
      <w:r w:rsidR="00A77F43" w:rsidRPr="00554489">
        <w:rPr>
          <w:rFonts w:ascii="Calibri" w:eastAsia="Calibri" w:hAnsi="Calibri" w:cs="Calibri"/>
        </w:rPr>
        <w:t xml:space="preserve">an initiative called </w:t>
      </w:r>
      <w:proofErr w:type="spellStart"/>
      <w:r w:rsidR="00A77F43" w:rsidRPr="00554489">
        <w:rPr>
          <w:rFonts w:ascii="Calibri" w:eastAsia="Calibri" w:hAnsi="Calibri" w:cs="Calibri"/>
        </w:rPr>
        <w:t>Ffrind</w:t>
      </w:r>
      <w:proofErr w:type="spellEnd"/>
      <w:r w:rsidR="00A77F43" w:rsidRPr="00554489">
        <w:rPr>
          <w:rFonts w:ascii="Calibri" w:eastAsia="Calibri" w:hAnsi="Calibri" w:cs="Calibri"/>
        </w:rPr>
        <w:t xml:space="preserve"> I Mi, </w:t>
      </w:r>
      <w:r w:rsidR="00F83DF6" w:rsidRPr="00554489">
        <w:rPr>
          <w:rFonts w:ascii="Calibri" w:eastAsia="Calibri" w:hAnsi="Calibri" w:cs="Calibri"/>
        </w:rPr>
        <w:t>led by</w:t>
      </w:r>
      <w:r w:rsidR="00A77F43" w:rsidRPr="00554489">
        <w:rPr>
          <w:rFonts w:ascii="Calibri" w:eastAsia="Calibri" w:hAnsi="Calibri" w:cs="Calibri"/>
        </w:rPr>
        <w:t xml:space="preserve"> Aneurin Bevan University Health Board</w:t>
      </w:r>
      <w:r w:rsidR="009056E8" w:rsidRPr="00554489">
        <w:rPr>
          <w:rFonts w:ascii="Calibri" w:eastAsia="Calibri" w:hAnsi="Calibri" w:cs="Calibri"/>
        </w:rPr>
        <w:t xml:space="preserve">, aiming to help people reconnect with their communities. </w:t>
      </w:r>
      <w:bookmarkEnd w:id="7"/>
      <w:r w:rsidR="009056E8" w:rsidRPr="00554489">
        <w:rPr>
          <w:rFonts w:ascii="Calibri" w:eastAsia="Calibri" w:hAnsi="Calibri" w:cs="Calibri"/>
        </w:rPr>
        <w:t>T</w:t>
      </w:r>
      <w:r w:rsidR="00A77F43" w:rsidRPr="00554489">
        <w:rPr>
          <w:rFonts w:ascii="Calibri" w:eastAsia="Calibri" w:hAnsi="Calibri" w:cs="Calibri"/>
        </w:rPr>
        <w:t>he home</w:t>
      </w:r>
      <w:r w:rsidR="009056E8" w:rsidRPr="00554489">
        <w:rPr>
          <w:rFonts w:ascii="Calibri" w:eastAsia="Calibri" w:hAnsi="Calibri" w:cs="Calibri"/>
        </w:rPr>
        <w:t xml:space="preserve"> was</w:t>
      </w:r>
      <w:r w:rsidR="00A77F43" w:rsidRPr="00554489">
        <w:rPr>
          <w:rFonts w:ascii="Calibri" w:eastAsia="Calibri" w:hAnsi="Calibri" w:cs="Calibri"/>
        </w:rPr>
        <w:t xml:space="preserve"> partnered </w:t>
      </w:r>
      <w:r w:rsidRPr="00554489">
        <w:rPr>
          <w:rFonts w:ascii="Calibri" w:eastAsia="Calibri" w:hAnsi="Calibri" w:cs="Calibri"/>
        </w:rPr>
        <w:t xml:space="preserve">with </w:t>
      </w:r>
      <w:r w:rsidR="00A77F43" w:rsidRPr="00554489">
        <w:rPr>
          <w:rFonts w:ascii="Calibri" w:eastAsia="Calibri" w:hAnsi="Calibri" w:cs="Calibri"/>
        </w:rPr>
        <w:t>two local primary schools</w:t>
      </w:r>
      <w:r w:rsidR="009056E8" w:rsidRPr="00554489">
        <w:rPr>
          <w:rFonts w:ascii="Calibri" w:eastAsia="Calibri" w:hAnsi="Calibri" w:cs="Calibri"/>
        </w:rPr>
        <w:t xml:space="preserve"> on a project in which</w:t>
      </w:r>
      <w:r w:rsidRPr="00554489">
        <w:rPr>
          <w:rFonts w:ascii="Calibri" w:eastAsia="Calibri" w:hAnsi="Calibri" w:cs="Calibri"/>
        </w:rPr>
        <w:t>,</w:t>
      </w:r>
      <w:r w:rsidR="009056E8" w:rsidRPr="00554489">
        <w:rPr>
          <w:rFonts w:ascii="Calibri" w:eastAsia="Calibri" w:hAnsi="Calibri" w:cs="Calibri"/>
        </w:rPr>
        <w:t xml:space="preserve"> with the help of LMN musicians Vesta Trio, they </w:t>
      </w:r>
      <w:r w:rsidR="00A77F43" w:rsidRPr="00554489">
        <w:rPr>
          <w:rFonts w:ascii="Calibri" w:eastAsia="Calibri" w:hAnsi="Calibri" w:cs="Calibri"/>
        </w:rPr>
        <w:t>perform</w:t>
      </w:r>
      <w:r w:rsidR="009056E8" w:rsidRPr="00554489">
        <w:rPr>
          <w:rFonts w:ascii="Calibri" w:eastAsia="Calibri" w:hAnsi="Calibri" w:cs="Calibri"/>
        </w:rPr>
        <w:t>ed</w:t>
      </w:r>
      <w:r w:rsidR="00A77F43" w:rsidRPr="00554489">
        <w:rPr>
          <w:rFonts w:ascii="Calibri" w:eastAsia="Calibri" w:hAnsi="Calibri" w:cs="Calibri"/>
        </w:rPr>
        <w:t xml:space="preserve"> songs including “You’ve Got a Friend in Me” (Randy Newman) at the </w:t>
      </w:r>
      <w:proofErr w:type="spellStart"/>
      <w:r w:rsidR="00EF00AC" w:rsidRPr="00554489">
        <w:rPr>
          <w:rFonts w:ascii="Calibri" w:eastAsia="Calibri" w:hAnsi="Calibri" w:cs="Calibri"/>
        </w:rPr>
        <w:t>Ffrind</w:t>
      </w:r>
      <w:proofErr w:type="spellEnd"/>
      <w:r w:rsidR="00EF00AC" w:rsidRPr="00554489">
        <w:rPr>
          <w:rFonts w:ascii="Calibri" w:eastAsia="Calibri" w:hAnsi="Calibri" w:cs="Calibri"/>
        </w:rPr>
        <w:t xml:space="preserve"> I Mi</w:t>
      </w:r>
      <w:r w:rsidR="00EF00AC">
        <w:rPr>
          <w:rFonts w:ascii="Calibri" w:eastAsia="Calibri" w:hAnsi="Calibri" w:cs="Calibri"/>
        </w:rPr>
        <w:t xml:space="preserve"> conference held in Newport.</w:t>
      </w:r>
      <w:r w:rsidR="00A77F43" w:rsidRPr="00554489">
        <w:rPr>
          <w:rFonts w:ascii="Calibri" w:eastAsia="Calibri" w:hAnsi="Calibri" w:cs="Calibri"/>
        </w:rPr>
        <w:t xml:space="preserve"> </w:t>
      </w:r>
    </w:p>
    <w:p w14:paraId="5E35391F" w14:textId="77777777" w:rsidR="00F83DF6" w:rsidRDefault="00F83DF6" w:rsidP="00A77F43">
      <w:pPr>
        <w:rPr>
          <w:rFonts w:ascii="Calibri" w:eastAsia="Calibri" w:hAnsi="Calibri" w:cs="Calibri"/>
        </w:rPr>
      </w:pPr>
    </w:p>
    <w:p w14:paraId="5A7D7E27" w14:textId="5EA2BD01" w:rsidR="00AC3A14" w:rsidRDefault="00AC3A14" w:rsidP="00554489">
      <w:pPr>
        <w:pBdr>
          <w:bottom w:val="single" w:sz="4" w:space="1" w:color="auto"/>
        </w:pBdr>
        <w:rPr>
          <w:rFonts w:asciiTheme="minorHAnsi" w:hAnsiTheme="minorHAnsi"/>
          <w:b/>
          <w:bCs/>
        </w:rPr>
      </w:pPr>
      <w:r>
        <w:rPr>
          <w:noProof/>
        </w:rPr>
        <w:drawing>
          <wp:inline distT="0" distB="0" distL="0" distR="0" wp14:anchorId="37FA5300" wp14:editId="2802EA0B">
            <wp:extent cx="5727700" cy="36798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679825"/>
                    </a:xfrm>
                    <a:prstGeom prst="rect">
                      <a:avLst/>
                    </a:prstGeom>
                    <a:noFill/>
                    <a:ln>
                      <a:noFill/>
                    </a:ln>
                  </pic:spPr>
                </pic:pic>
              </a:graphicData>
            </a:graphic>
          </wp:inline>
        </w:drawing>
      </w:r>
    </w:p>
    <w:p w14:paraId="6EE832D5" w14:textId="77777777" w:rsidR="00AC3A14" w:rsidRDefault="00AC3A14" w:rsidP="00554489">
      <w:pPr>
        <w:pBdr>
          <w:bottom w:val="single" w:sz="4" w:space="1" w:color="auto"/>
        </w:pBdr>
        <w:rPr>
          <w:rFonts w:asciiTheme="minorHAnsi" w:hAnsiTheme="minorHAnsi"/>
          <w:b/>
          <w:bCs/>
        </w:rPr>
      </w:pPr>
    </w:p>
    <w:p w14:paraId="17A84D6B" w14:textId="0DDFB709" w:rsidR="003D700D" w:rsidRPr="007B6720" w:rsidRDefault="1717932D" w:rsidP="00554489">
      <w:pPr>
        <w:pBdr>
          <w:bottom w:val="single" w:sz="4" w:space="1" w:color="auto"/>
        </w:pBdr>
        <w:rPr>
          <w:rFonts w:asciiTheme="minorHAnsi" w:hAnsiTheme="minorHAnsi"/>
          <w:b/>
          <w:bCs/>
        </w:rPr>
      </w:pPr>
      <w:r w:rsidRPr="1717932D">
        <w:rPr>
          <w:rFonts w:asciiTheme="minorHAnsi" w:hAnsiTheme="minorHAnsi"/>
          <w:b/>
          <w:bCs/>
        </w:rPr>
        <w:t>Impact</w:t>
      </w:r>
      <w:r w:rsidR="00554489">
        <w:rPr>
          <w:rFonts w:asciiTheme="minorHAnsi" w:hAnsiTheme="minorHAnsi"/>
          <w:b/>
          <w:bCs/>
        </w:rPr>
        <w:t xml:space="preserve"> on the residents, staff and setting of </w:t>
      </w:r>
      <w:proofErr w:type="spellStart"/>
      <w:r w:rsidR="00554489">
        <w:rPr>
          <w:rFonts w:asciiTheme="minorHAnsi" w:hAnsiTheme="minorHAnsi"/>
          <w:b/>
          <w:bCs/>
        </w:rPr>
        <w:t>Woffington</w:t>
      </w:r>
      <w:proofErr w:type="spellEnd"/>
      <w:r w:rsidR="00554489">
        <w:rPr>
          <w:rFonts w:asciiTheme="minorHAnsi" w:hAnsiTheme="minorHAnsi"/>
          <w:b/>
          <w:bCs/>
        </w:rPr>
        <w:t xml:space="preserve"> House</w:t>
      </w:r>
    </w:p>
    <w:p w14:paraId="30D1F97F" w14:textId="4AEF2531" w:rsidR="001F624B" w:rsidRPr="007B6720" w:rsidRDefault="001F624B" w:rsidP="001F624B">
      <w:pPr>
        <w:rPr>
          <w:rFonts w:asciiTheme="minorHAnsi" w:hAnsiTheme="minorHAnsi"/>
        </w:rPr>
      </w:pPr>
      <w:r w:rsidRPr="00554489">
        <w:rPr>
          <w:rFonts w:asciiTheme="minorHAnsi" w:hAnsiTheme="minorHAnsi"/>
        </w:rPr>
        <w:t xml:space="preserve">In </w:t>
      </w:r>
      <w:r w:rsidR="00FA4E2F" w:rsidRPr="00554489">
        <w:rPr>
          <w:rFonts w:asciiTheme="minorHAnsi" w:hAnsiTheme="minorHAnsi"/>
        </w:rPr>
        <w:t>his</w:t>
      </w:r>
      <w:r w:rsidRPr="00554489">
        <w:rPr>
          <w:rFonts w:asciiTheme="minorHAnsi" w:hAnsiTheme="minorHAnsi"/>
        </w:rPr>
        <w:t xml:space="preserve"> feedback to LMN</w:t>
      </w:r>
      <w:r w:rsidR="00FA4E2F" w:rsidRPr="00554489">
        <w:rPr>
          <w:rFonts w:asciiTheme="minorHAnsi" w:hAnsiTheme="minorHAnsi"/>
        </w:rPr>
        <w:t xml:space="preserve"> about our sessions at the home</w:t>
      </w:r>
      <w:r w:rsidRPr="00554489">
        <w:rPr>
          <w:rFonts w:asciiTheme="minorHAnsi" w:hAnsiTheme="minorHAnsi"/>
        </w:rPr>
        <w:t xml:space="preserve">, Adam </w:t>
      </w:r>
      <w:r w:rsidR="00E0733B" w:rsidRPr="00554489">
        <w:rPr>
          <w:rFonts w:asciiTheme="minorHAnsi" w:hAnsiTheme="minorHAnsi"/>
        </w:rPr>
        <w:t>h</w:t>
      </w:r>
      <w:r w:rsidR="00FA4E2F" w:rsidRPr="00554489">
        <w:rPr>
          <w:rFonts w:asciiTheme="minorHAnsi" w:hAnsiTheme="minorHAnsi"/>
        </w:rPr>
        <w:t xml:space="preserve">as </w:t>
      </w:r>
      <w:r w:rsidRPr="00554489">
        <w:rPr>
          <w:rFonts w:asciiTheme="minorHAnsi" w:hAnsiTheme="minorHAnsi"/>
        </w:rPr>
        <w:t>reported that our musicians’ visits have positively impacted on the care home’s environment</w:t>
      </w:r>
      <w:r w:rsidR="00820D00" w:rsidRPr="00554489">
        <w:rPr>
          <w:rFonts w:asciiTheme="minorHAnsi" w:hAnsiTheme="minorHAnsi"/>
        </w:rPr>
        <w:t xml:space="preserve"> </w:t>
      </w:r>
      <w:r w:rsidR="00494329" w:rsidRPr="00554489">
        <w:rPr>
          <w:rFonts w:asciiTheme="minorHAnsi" w:hAnsiTheme="minorHAnsi"/>
        </w:rPr>
        <w:t xml:space="preserve">and the </w:t>
      </w:r>
      <w:r w:rsidRPr="00554489">
        <w:rPr>
          <w:rFonts w:asciiTheme="minorHAnsi" w:hAnsiTheme="minorHAnsi"/>
        </w:rPr>
        <w:t xml:space="preserve">wellbeing of </w:t>
      </w:r>
      <w:r w:rsidR="00FD42B6" w:rsidRPr="00554489">
        <w:rPr>
          <w:rFonts w:asciiTheme="minorHAnsi" w:hAnsiTheme="minorHAnsi"/>
        </w:rPr>
        <w:t xml:space="preserve">its </w:t>
      </w:r>
      <w:r w:rsidRPr="00554489">
        <w:rPr>
          <w:rFonts w:asciiTheme="minorHAnsi" w:hAnsiTheme="minorHAnsi"/>
        </w:rPr>
        <w:t xml:space="preserve">residents. </w:t>
      </w:r>
      <w:r w:rsidR="00494329" w:rsidRPr="00554489">
        <w:rPr>
          <w:rFonts w:asciiTheme="minorHAnsi" w:hAnsiTheme="minorHAnsi"/>
        </w:rPr>
        <w:t>He also</w:t>
      </w:r>
      <w:r w:rsidRPr="00554489">
        <w:rPr>
          <w:rFonts w:asciiTheme="minorHAnsi" w:hAnsiTheme="minorHAnsi"/>
        </w:rPr>
        <w:t xml:space="preserve"> notes that the care home ha</w:t>
      </w:r>
      <w:r w:rsidR="00EF00AC">
        <w:rPr>
          <w:rFonts w:asciiTheme="minorHAnsi" w:hAnsiTheme="minorHAnsi"/>
        </w:rPr>
        <w:t>s</w:t>
      </w:r>
      <w:r w:rsidRPr="00554489">
        <w:rPr>
          <w:rFonts w:asciiTheme="minorHAnsi" w:hAnsiTheme="minorHAnsi"/>
        </w:rPr>
        <w:t xml:space="preserve"> reduced the levels of sedative and PR</w:t>
      </w:r>
      <w:r w:rsidR="00396DEF">
        <w:rPr>
          <w:rFonts w:asciiTheme="minorHAnsi" w:hAnsiTheme="minorHAnsi"/>
        </w:rPr>
        <w:t>N</w:t>
      </w:r>
      <w:r w:rsidR="004C0B7B">
        <w:rPr>
          <w:rFonts w:asciiTheme="minorHAnsi" w:hAnsiTheme="minorHAnsi"/>
        </w:rPr>
        <w:t xml:space="preserve"> medication, (or pro re </w:t>
      </w:r>
      <w:proofErr w:type="spellStart"/>
      <w:r w:rsidR="004C0B7B">
        <w:rPr>
          <w:rFonts w:asciiTheme="minorHAnsi" w:hAnsiTheme="minorHAnsi"/>
        </w:rPr>
        <w:t>nata</w:t>
      </w:r>
      <w:proofErr w:type="spellEnd"/>
      <w:r w:rsidR="004C0B7B">
        <w:rPr>
          <w:rFonts w:asciiTheme="minorHAnsi" w:hAnsiTheme="minorHAnsi"/>
        </w:rPr>
        <w:t xml:space="preserve"> </w:t>
      </w:r>
      <w:r w:rsidRPr="00554489">
        <w:rPr>
          <w:rFonts w:asciiTheme="minorHAnsi" w:hAnsiTheme="minorHAnsi"/>
        </w:rPr>
        <w:t>medication</w:t>
      </w:r>
      <w:r w:rsidR="004C0B7B">
        <w:rPr>
          <w:rFonts w:asciiTheme="minorHAnsi" w:hAnsiTheme="minorHAnsi"/>
        </w:rPr>
        <w:t xml:space="preserve">, i.e. medication </w:t>
      </w:r>
      <w:r w:rsidR="004C0B7B" w:rsidRPr="004C0B7B">
        <w:rPr>
          <w:rFonts w:asciiTheme="minorHAnsi" w:hAnsiTheme="minorHAnsi"/>
        </w:rPr>
        <w:t>that should be taken only as needed</w:t>
      </w:r>
      <w:r w:rsidR="004C0B7B">
        <w:rPr>
          <w:rFonts w:asciiTheme="minorHAnsi" w:hAnsiTheme="minorHAnsi"/>
        </w:rPr>
        <w:t>, for example p</w:t>
      </w:r>
      <w:r w:rsidR="004C0B7B" w:rsidRPr="004C0B7B">
        <w:rPr>
          <w:rFonts w:asciiTheme="minorHAnsi" w:hAnsiTheme="minorHAnsi"/>
        </w:rPr>
        <w:t>ain medicines, sleeping pills and cough medicine</w:t>
      </w:r>
      <w:r w:rsidR="004C0B7B">
        <w:rPr>
          <w:rFonts w:asciiTheme="minorHAnsi" w:hAnsiTheme="minorHAnsi"/>
        </w:rPr>
        <w:t>),</w:t>
      </w:r>
      <w:r w:rsidRPr="00554489">
        <w:rPr>
          <w:rFonts w:asciiTheme="minorHAnsi" w:hAnsiTheme="minorHAnsi"/>
        </w:rPr>
        <w:t xml:space="preserve"> </w:t>
      </w:r>
      <w:r w:rsidR="004C0B7B">
        <w:rPr>
          <w:rFonts w:asciiTheme="minorHAnsi" w:hAnsiTheme="minorHAnsi"/>
        </w:rPr>
        <w:t xml:space="preserve">being </w:t>
      </w:r>
      <w:r w:rsidRPr="00554489">
        <w:rPr>
          <w:rFonts w:asciiTheme="minorHAnsi" w:hAnsiTheme="minorHAnsi"/>
        </w:rPr>
        <w:t xml:space="preserve">administered to residents. </w:t>
      </w:r>
    </w:p>
    <w:p w14:paraId="7CE89035" w14:textId="53B07BC6" w:rsidR="007962EC" w:rsidRPr="007B6720" w:rsidRDefault="007962EC" w:rsidP="007962EC">
      <w:pPr>
        <w:rPr>
          <w:rFonts w:asciiTheme="minorHAnsi" w:hAnsiTheme="minorHAnsi"/>
        </w:rPr>
      </w:pPr>
    </w:p>
    <w:p w14:paraId="6794F44D" w14:textId="3506AB8C" w:rsidR="000D2612" w:rsidRPr="007B6720" w:rsidRDefault="1717932D" w:rsidP="1717932D">
      <w:pPr>
        <w:ind w:left="720"/>
        <w:rPr>
          <w:rFonts w:asciiTheme="minorHAnsi" w:hAnsiTheme="minorHAnsi" w:cstheme="minorBidi"/>
          <w:i/>
          <w:iCs/>
          <w:color w:val="000000" w:themeColor="text1"/>
        </w:rPr>
      </w:pPr>
      <w:r w:rsidRPr="1717932D">
        <w:rPr>
          <w:rFonts w:asciiTheme="minorHAnsi" w:hAnsiTheme="minorHAnsi" w:cstheme="minorBidi"/>
          <w:i/>
          <w:iCs/>
          <w:color w:val="000000" w:themeColor="text1"/>
        </w:rPr>
        <w:t>“We found when LMN were coming into the home the atmosphere would completely change.  Music evokes so many different memories</w:t>
      </w:r>
      <w:r w:rsidR="00D865E0">
        <w:rPr>
          <w:rFonts w:asciiTheme="minorHAnsi" w:hAnsiTheme="minorHAnsi" w:cstheme="minorBidi"/>
          <w:i/>
          <w:iCs/>
          <w:color w:val="000000" w:themeColor="text1"/>
        </w:rPr>
        <w:t>,</w:t>
      </w:r>
      <w:r w:rsidRPr="1717932D">
        <w:rPr>
          <w:rFonts w:asciiTheme="minorHAnsi" w:hAnsiTheme="minorHAnsi" w:cstheme="minorBidi"/>
          <w:i/>
          <w:iCs/>
          <w:color w:val="000000" w:themeColor="text1"/>
        </w:rPr>
        <w:t xml:space="preserve"> but it can also be used as a prompt to bring people together</w:t>
      </w:r>
      <w:r w:rsidR="001F624B">
        <w:rPr>
          <w:rFonts w:asciiTheme="minorHAnsi" w:hAnsiTheme="minorHAnsi" w:cstheme="minorBidi"/>
          <w:i/>
          <w:iCs/>
          <w:color w:val="000000" w:themeColor="text1"/>
        </w:rPr>
        <w:t>.</w:t>
      </w:r>
      <w:r w:rsidRPr="1717932D">
        <w:rPr>
          <w:rFonts w:asciiTheme="minorHAnsi" w:hAnsiTheme="minorHAnsi" w:cstheme="minorBidi"/>
          <w:i/>
          <w:iCs/>
          <w:color w:val="000000" w:themeColor="text1"/>
        </w:rPr>
        <w:t xml:space="preserve"> </w:t>
      </w:r>
    </w:p>
    <w:p w14:paraId="6A3BE372" w14:textId="77777777" w:rsidR="000D2612" w:rsidRPr="007B6720" w:rsidRDefault="000D2612" w:rsidP="006B5CD7">
      <w:pPr>
        <w:rPr>
          <w:rFonts w:asciiTheme="minorHAnsi" w:hAnsiTheme="minorHAnsi" w:cstheme="minorHAnsi"/>
          <w:i/>
          <w:iCs/>
          <w:color w:val="000000" w:themeColor="text1"/>
        </w:rPr>
      </w:pPr>
    </w:p>
    <w:p w14:paraId="377AA341" w14:textId="5E533655" w:rsidR="003D700D" w:rsidRPr="007B6720" w:rsidRDefault="1717932D" w:rsidP="1717932D">
      <w:pPr>
        <w:ind w:left="720"/>
        <w:rPr>
          <w:rFonts w:asciiTheme="minorHAnsi" w:hAnsiTheme="minorHAnsi" w:cstheme="minorBidi"/>
          <w:i/>
          <w:iCs/>
          <w:color w:val="000000" w:themeColor="text1"/>
        </w:rPr>
      </w:pPr>
      <w:r w:rsidRPr="1717932D">
        <w:rPr>
          <w:rFonts w:asciiTheme="minorHAnsi" w:hAnsiTheme="minorHAnsi" w:cstheme="minorBidi"/>
          <w:i/>
          <w:iCs/>
          <w:color w:val="000000" w:themeColor="text1"/>
        </w:rPr>
        <w:t>For residents who can become anxious and agitated as a result of their underlying dementia/mental health, the intervention of live music performances has reduced their anxiety resulting in them taking part of a meaningful activity, that has promoted their wellbeing, th</w:t>
      </w:r>
      <w:r w:rsidR="00396DEF">
        <w:rPr>
          <w:rFonts w:asciiTheme="minorHAnsi" w:hAnsiTheme="minorHAnsi" w:cstheme="minorBidi"/>
          <w:i/>
          <w:iCs/>
          <w:color w:val="000000" w:themeColor="text1"/>
        </w:rPr>
        <w:t>erefore</w:t>
      </w:r>
      <w:r w:rsidRPr="1717932D">
        <w:rPr>
          <w:rFonts w:asciiTheme="minorHAnsi" w:hAnsiTheme="minorHAnsi" w:cstheme="minorBidi"/>
          <w:i/>
          <w:iCs/>
          <w:color w:val="000000" w:themeColor="text1"/>
        </w:rPr>
        <w:t xml:space="preserve"> having good quality outcomes for people</w:t>
      </w:r>
      <w:r w:rsidR="001F624B">
        <w:rPr>
          <w:rFonts w:asciiTheme="minorHAnsi" w:hAnsiTheme="minorHAnsi" w:cstheme="minorBidi"/>
          <w:i/>
          <w:iCs/>
          <w:color w:val="000000" w:themeColor="text1"/>
        </w:rPr>
        <w:t>.</w:t>
      </w:r>
    </w:p>
    <w:p w14:paraId="7FA3B4BF" w14:textId="77777777" w:rsidR="003D700D" w:rsidRPr="007B6720" w:rsidRDefault="003D700D" w:rsidP="006B5CD7">
      <w:pPr>
        <w:rPr>
          <w:rFonts w:asciiTheme="minorHAnsi" w:hAnsiTheme="minorHAnsi" w:cstheme="minorHAnsi"/>
          <w:i/>
          <w:iCs/>
          <w:color w:val="000000" w:themeColor="text1"/>
        </w:rPr>
      </w:pPr>
    </w:p>
    <w:p w14:paraId="0D841769" w14:textId="429F7B2B" w:rsidR="00293A2F" w:rsidRDefault="006B5CD7" w:rsidP="006A5B21">
      <w:pPr>
        <w:ind w:left="720"/>
        <w:rPr>
          <w:rFonts w:asciiTheme="minorHAnsi" w:hAnsiTheme="minorHAnsi" w:cstheme="minorHAnsi"/>
          <w:bCs/>
          <w:i/>
          <w:color w:val="000000" w:themeColor="text1"/>
        </w:rPr>
      </w:pPr>
      <w:r w:rsidRPr="007B6720">
        <w:rPr>
          <w:rFonts w:asciiTheme="minorHAnsi" w:hAnsiTheme="minorHAnsi" w:cstheme="minorHAnsi"/>
          <w:bCs/>
          <w:i/>
          <w:color w:val="000000" w:themeColor="text1"/>
        </w:rPr>
        <w:t>I think that the biggest impact overall that we are seeing through your input... is a 50% reduction in the use of all sedative medications being administered and 100% reduction of all PR</w:t>
      </w:r>
      <w:r w:rsidR="00396DEF">
        <w:rPr>
          <w:rFonts w:asciiTheme="minorHAnsi" w:hAnsiTheme="minorHAnsi" w:cstheme="minorHAnsi"/>
          <w:bCs/>
          <w:i/>
          <w:color w:val="000000" w:themeColor="text1"/>
        </w:rPr>
        <w:t>N</w:t>
      </w:r>
      <w:r w:rsidRPr="007B6720">
        <w:rPr>
          <w:rFonts w:asciiTheme="minorHAnsi" w:hAnsiTheme="minorHAnsi" w:cstheme="minorHAnsi"/>
          <w:bCs/>
          <w:i/>
          <w:color w:val="000000" w:themeColor="text1"/>
        </w:rPr>
        <w:t xml:space="preserve"> medication!” </w:t>
      </w:r>
      <w:bookmarkStart w:id="8" w:name="_Toc525127654"/>
      <w:bookmarkStart w:id="9" w:name="_Toc525128121"/>
      <w:bookmarkStart w:id="10" w:name="_Toc525128298"/>
      <w:bookmarkStart w:id="11" w:name="_Toc525129258"/>
      <w:bookmarkStart w:id="12" w:name="_Toc525134555"/>
      <w:bookmarkStart w:id="13" w:name="_Toc525134920"/>
      <w:bookmarkStart w:id="14" w:name="_Toc525560221"/>
      <w:bookmarkStart w:id="15" w:name="_Toc525560664"/>
    </w:p>
    <w:p w14:paraId="5BA6F71C" w14:textId="203F66F5" w:rsidR="00820D00" w:rsidRPr="00820D00" w:rsidRDefault="006A5B21" w:rsidP="00820D00">
      <w:pPr>
        <w:pStyle w:val="ListParagraph"/>
        <w:numPr>
          <w:ilvl w:val="0"/>
          <w:numId w:val="5"/>
        </w:numPr>
        <w:rPr>
          <w:rFonts w:asciiTheme="minorHAnsi" w:hAnsiTheme="minorHAnsi" w:cstheme="minorHAnsi"/>
          <w:i/>
          <w:iCs/>
          <w:color w:val="000000" w:themeColor="text1"/>
        </w:rPr>
      </w:pPr>
      <w:r w:rsidRPr="00293A2F">
        <w:rPr>
          <w:rFonts w:asciiTheme="minorHAnsi" w:hAnsiTheme="minorHAnsi" w:cstheme="minorHAnsi"/>
          <w:i/>
          <w:iCs/>
          <w:color w:val="000000" w:themeColor="text1"/>
        </w:rPr>
        <w:lastRenderedPageBreak/>
        <w:t xml:space="preserve"> </w:t>
      </w:r>
      <w:r w:rsidRPr="00293A2F">
        <w:rPr>
          <w:rFonts w:asciiTheme="minorHAnsi" w:hAnsiTheme="minorHAnsi" w:cstheme="minorHAnsi"/>
          <w:b/>
          <w:bCs/>
          <w:color w:val="000000" w:themeColor="text1"/>
        </w:rPr>
        <w:t>A</w:t>
      </w:r>
      <w:r w:rsidR="006B5CD7" w:rsidRPr="00293A2F">
        <w:rPr>
          <w:rFonts w:asciiTheme="minorHAnsi" w:hAnsiTheme="minorHAnsi" w:cstheme="minorHAnsi"/>
          <w:b/>
          <w:bCs/>
          <w:color w:val="000000" w:themeColor="text1"/>
        </w:rPr>
        <w:t xml:space="preserve">dam </w:t>
      </w:r>
      <w:proofErr w:type="spellStart"/>
      <w:r w:rsidR="006B5CD7" w:rsidRPr="00293A2F">
        <w:rPr>
          <w:rFonts w:asciiTheme="minorHAnsi" w:hAnsiTheme="minorHAnsi" w:cstheme="minorHAnsi"/>
          <w:b/>
          <w:bCs/>
          <w:color w:val="000000" w:themeColor="text1"/>
        </w:rPr>
        <w:t>Hesselden</w:t>
      </w:r>
      <w:proofErr w:type="spellEnd"/>
      <w:r w:rsidR="006B5CD7" w:rsidRPr="00293A2F">
        <w:rPr>
          <w:rFonts w:asciiTheme="minorHAnsi" w:hAnsiTheme="minorHAnsi" w:cstheme="minorHAnsi"/>
          <w:b/>
          <w:bCs/>
          <w:color w:val="000000" w:themeColor="text1"/>
        </w:rPr>
        <w:t xml:space="preserve">, Manager, </w:t>
      </w:r>
      <w:proofErr w:type="spellStart"/>
      <w:r w:rsidR="006B5CD7" w:rsidRPr="00293A2F">
        <w:rPr>
          <w:rFonts w:asciiTheme="minorHAnsi" w:hAnsiTheme="minorHAnsi" w:cstheme="minorHAnsi"/>
          <w:b/>
          <w:bCs/>
          <w:color w:val="000000" w:themeColor="text1"/>
        </w:rPr>
        <w:t>Woffington</w:t>
      </w:r>
      <w:proofErr w:type="spellEnd"/>
      <w:r w:rsidR="006B5CD7" w:rsidRPr="00293A2F">
        <w:rPr>
          <w:rFonts w:asciiTheme="minorHAnsi" w:hAnsiTheme="minorHAnsi" w:cstheme="minorHAnsi"/>
          <w:b/>
          <w:bCs/>
          <w:color w:val="000000" w:themeColor="text1"/>
        </w:rPr>
        <w:t xml:space="preserve"> House Care Home, Wales</w:t>
      </w:r>
      <w:bookmarkEnd w:id="8"/>
      <w:bookmarkEnd w:id="9"/>
      <w:bookmarkEnd w:id="10"/>
      <w:bookmarkEnd w:id="11"/>
      <w:bookmarkEnd w:id="12"/>
      <w:bookmarkEnd w:id="13"/>
      <w:bookmarkEnd w:id="14"/>
      <w:bookmarkEnd w:id="15"/>
    </w:p>
    <w:p w14:paraId="3B5D9674" w14:textId="1E43AEE7" w:rsidR="00820D00" w:rsidRDefault="00820D00" w:rsidP="00820D00">
      <w:pPr>
        <w:rPr>
          <w:rFonts w:asciiTheme="minorHAnsi" w:hAnsiTheme="minorHAnsi" w:cstheme="minorHAnsi"/>
          <w:i/>
          <w:iCs/>
          <w:color w:val="000000" w:themeColor="text1"/>
        </w:rPr>
      </w:pPr>
    </w:p>
    <w:p w14:paraId="259988E5" w14:textId="51896609" w:rsidR="00820D00" w:rsidRPr="00820D00" w:rsidRDefault="00820D00" w:rsidP="00820D00">
      <w:pPr>
        <w:rPr>
          <w:rFonts w:asciiTheme="minorHAnsi" w:hAnsiTheme="minorHAnsi" w:cstheme="minorHAnsi"/>
          <w:color w:val="000000" w:themeColor="text1"/>
        </w:rPr>
      </w:pPr>
      <w:r>
        <w:rPr>
          <w:rFonts w:asciiTheme="minorHAnsi" w:hAnsiTheme="minorHAnsi" w:cstheme="minorHAnsi"/>
          <w:color w:val="000000" w:themeColor="text1"/>
        </w:rPr>
        <w:t>The visits also had a positive impact on staff working at the care home, some of whom would stay after they had finished working to take part in LMN’s sessions.</w:t>
      </w:r>
    </w:p>
    <w:p w14:paraId="777E3CB2" w14:textId="77777777" w:rsidR="006F5828" w:rsidRDefault="006F5828" w:rsidP="007D4BEC">
      <w:pPr>
        <w:rPr>
          <w:rFonts w:asciiTheme="minorHAnsi" w:hAnsiTheme="minorHAnsi" w:cstheme="minorBidi"/>
          <w:b/>
          <w:bCs/>
          <w:color w:val="000000" w:themeColor="text1"/>
        </w:rPr>
      </w:pPr>
    </w:p>
    <w:p w14:paraId="0C7E76CF" w14:textId="1D84B158" w:rsidR="006A5B21" w:rsidRPr="007B6720" w:rsidRDefault="00FD42B6" w:rsidP="00554489">
      <w:pPr>
        <w:pBdr>
          <w:bottom w:val="single" w:sz="4" w:space="1" w:color="auto"/>
        </w:pBdr>
        <w:rPr>
          <w:rFonts w:asciiTheme="minorHAnsi" w:hAnsiTheme="minorHAnsi" w:cstheme="minorHAnsi"/>
          <w:b/>
          <w:bCs/>
          <w:color w:val="000000" w:themeColor="text1"/>
        </w:rPr>
      </w:pPr>
      <w:bookmarkStart w:id="16" w:name="_Hlk29989761"/>
      <w:r>
        <w:rPr>
          <w:rFonts w:asciiTheme="minorHAnsi" w:hAnsiTheme="minorHAnsi" w:cstheme="minorBidi"/>
          <w:b/>
          <w:bCs/>
          <w:color w:val="000000" w:themeColor="text1"/>
        </w:rPr>
        <w:t xml:space="preserve">Impact on individual residents </w:t>
      </w:r>
    </w:p>
    <w:bookmarkEnd w:id="16"/>
    <w:p w14:paraId="2B94ECA9" w14:textId="77777777" w:rsidR="005B5380" w:rsidRDefault="005B5380" w:rsidP="00901D35">
      <w:pPr>
        <w:rPr>
          <w:rFonts w:ascii="Calibri" w:eastAsia="Calibri" w:hAnsi="Calibri" w:cs="Calibri"/>
          <w:color w:val="000000" w:themeColor="text1"/>
        </w:rPr>
      </w:pPr>
    </w:p>
    <w:p w14:paraId="4556BDE8" w14:textId="5EADD9A8" w:rsidR="00EA19E1" w:rsidRPr="00554489" w:rsidRDefault="00AC097F" w:rsidP="00901D35">
      <w:pPr>
        <w:rPr>
          <w:rFonts w:ascii="Calibri" w:eastAsia="Calibri" w:hAnsi="Calibri" w:cs="Calibri"/>
          <w:color w:val="000000" w:themeColor="text1"/>
        </w:rPr>
      </w:pPr>
      <w:r w:rsidRPr="00554489">
        <w:rPr>
          <w:rFonts w:ascii="Calibri" w:eastAsia="Calibri" w:hAnsi="Calibri" w:cs="Calibri"/>
          <w:color w:val="000000" w:themeColor="text1"/>
        </w:rPr>
        <w:t xml:space="preserve">The </w:t>
      </w:r>
      <w:r w:rsidR="001457CB" w:rsidRPr="00554489">
        <w:rPr>
          <w:rFonts w:ascii="Calibri" w:eastAsia="Calibri" w:hAnsi="Calibri" w:cs="Calibri"/>
          <w:color w:val="000000" w:themeColor="text1"/>
        </w:rPr>
        <w:t>LMN Wales’ musicians’</w:t>
      </w:r>
      <w:r w:rsidR="00901D35" w:rsidRPr="00554489">
        <w:rPr>
          <w:rFonts w:ascii="Calibri" w:eastAsia="Calibri" w:hAnsi="Calibri" w:cs="Calibri"/>
          <w:color w:val="000000" w:themeColor="text1"/>
        </w:rPr>
        <w:t xml:space="preserve"> visits had a very positive impact on the life of one </w:t>
      </w:r>
      <w:r w:rsidR="00146864" w:rsidRPr="00554489">
        <w:rPr>
          <w:rFonts w:ascii="Calibri" w:eastAsia="Calibri" w:hAnsi="Calibri" w:cs="Calibri"/>
          <w:color w:val="000000" w:themeColor="text1"/>
        </w:rPr>
        <w:t>resident, named</w:t>
      </w:r>
      <w:r w:rsidRPr="00554489">
        <w:rPr>
          <w:rFonts w:ascii="Calibri" w:eastAsia="Calibri" w:hAnsi="Calibri" w:cs="Calibri"/>
          <w:color w:val="000000" w:themeColor="text1"/>
        </w:rPr>
        <w:t xml:space="preserve"> </w:t>
      </w:r>
      <w:r w:rsidR="00901D35" w:rsidRPr="00554489">
        <w:rPr>
          <w:rFonts w:ascii="Calibri" w:eastAsia="Calibri" w:hAnsi="Calibri" w:cs="Calibri"/>
          <w:color w:val="000000" w:themeColor="text1"/>
        </w:rPr>
        <w:t xml:space="preserve">Tom Brown. Tom had lived in Tredegar </w:t>
      </w:r>
      <w:r w:rsidR="00495BCB">
        <w:rPr>
          <w:rFonts w:ascii="Calibri" w:eastAsia="Calibri" w:hAnsi="Calibri" w:cs="Calibri"/>
          <w:color w:val="000000" w:themeColor="text1"/>
        </w:rPr>
        <w:t>his entire</w:t>
      </w:r>
      <w:r w:rsidR="00901D35" w:rsidRPr="00554489">
        <w:rPr>
          <w:rFonts w:ascii="Calibri" w:eastAsia="Calibri" w:hAnsi="Calibri" w:cs="Calibri"/>
          <w:color w:val="000000" w:themeColor="text1"/>
        </w:rPr>
        <w:t xml:space="preserve"> life. He married his wife when he was 25 and after she died in </w:t>
      </w:r>
      <w:proofErr w:type="gramStart"/>
      <w:r w:rsidR="00901D35" w:rsidRPr="00554489">
        <w:rPr>
          <w:rFonts w:ascii="Calibri" w:eastAsia="Calibri" w:hAnsi="Calibri" w:cs="Calibri"/>
          <w:color w:val="000000" w:themeColor="text1"/>
        </w:rPr>
        <w:t>2009</w:t>
      </w:r>
      <w:proofErr w:type="gramEnd"/>
      <w:r w:rsidR="00901D35" w:rsidRPr="00554489">
        <w:rPr>
          <w:rFonts w:ascii="Calibri" w:eastAsia="Calibri" w:hAnsi="Calibri" w:cs="Calibri"/>
          <w:color w:val="000000" w:themeColor="text1"/>
        </w:rPr>
        <w:t xml:space="preserve"> he moved into the care home. </w:t>
      </w:r>
      <w:r w:rsidR="00E0733B" w:rsidRPr="00554489">
        <w:rPr>
          <w:rFonts w:ascii="Calibri" w:eastAsia="Calibri" w:hAnsi="Calibri" w:cs="Calibri"/>
          <w:color w:val="000000" w:themeColor="text1"/>
        </w:rPr>
        <w:t>I</w:t>
      </w:r>
      <w:r w:rsidR="00E0733B" w:rsidRPr="00554489">
        <w:rPr>
          <w:rFonts w:ascii="Calibri" w:eastAsia="Calibri" w:hAnsi="Calibri" w:cs="Calibri"/>
        </w:rPr>
        <w:t xml:space="preserve">n his own words, </w:t>
      </w:r>
      <w:r w:rsidR="00E0733B" w:rsidRPr="00554489">
        <w:rPr>
          <w:rFonts w:ascii="Calibri" w:eastAsia="Calibri" w:hAnsi="Calibri" w:cs="Calibri"/>
          <w:color w:val="000000" w:themeColor="text1"/>
        </w:rPr>
        <w:t>w</w:t>
      </w:r>
      <w:r w:rsidRPr="00554489">
        <w:rPr>
          <w:rFonts w:ascii="Calibri" w:eastAsia="Calibri" w:hAnsi="Calibri" w:cs="Calibri"/>
          <w:color w:val="000000" w:themeColor="text1"/>
        </w:rPr>
        <w:t>ithout the opportunity to listen to and perform music</w:t>
      </w:r>
      <w:r w:rsidR="00901D35" w:rsidRPr="00554489">
        <w:rPr>
          <w:rFonts w:ascii="Calibri" w:eastAsia="Calibri" w:hAnsi="Calibri" w:cs="Calibri"/>
        </w:rPr>
        <w:t xml:space="preserve"> his daily life in care consisted mostly of watching television</w:t>
      </w:r>
      <w:r w:rsidR="00EA19E1" w:rsidRPr="00554489">
        <w:rPr>
          <w:rFonts w:ascii="Calibri" w:eastAsia="Calibri" w:hAnsi="Calibri" w:cs="Calibri"/>
        </w:rPr>
        <w:t>:</w:t>
      </w:r>
      <w:r w:rsidR="00D43A9D" w:rsidRPr="00554489">
        <w:rPr>
          <w:rFonts w:ascii="Calibri" w:eastAsia="Calibri" w:hAnsi="Calibri" w:cs="Calibri"/>
        </w:rPr>
        <w:t xml:space="preserve"> </w:t>
      </w:r>
    </w:p>
    <w:p w14:paraId="0C2A2E48" w14:textId="77777777" w:rsidR="00EA19E1" w:rsidRPr="00554489" w:rsidRDefault="00EA19E1" w:rsidP="00901D35">
      <w:pPr>
        <w:rPr>
          <w:rFonts w:ascii="Calibri" w:eastAsia="Calibri" w:hAnsi="Calibri" w:cs="Calibri"/>
        </w:rPr>
      </w:pPr>
    </w:p>
    <w:p w14:paraId="477C7726" w14:textId="45A76662" w:rsidR="00901D35" w:rsidRPr="00554489" w:rsidRDefault="00D43A9D" w:rsidP="00901D35">
      <w:pPr>
        <w:rPr>
          <w:rFonts w:asciiTheme="minorHAnsi" w:hAnsiTheme="minorHAnsi" w:cstheme="minorBidi"/>
        </w:rPr>
      </w:pPr>
      <w:r w:rsidRPr="00554489">
        <w:rPr>
          <w:rFonts w:ascii="Calibri" w:eastAsia="Calibri" w:hAnsi="Calibri" w:cs="Calibri"/>
        </w:rPr>
        <w:t>“</w:t>
      </w:r>
      <w:r w:rsidR="00EA19E1" w:rsidRPr="00554489">
        <w:rPr>
          <w:rFonts w:ascii="Calibri" w:eastAsia="Calibri" w:hAnsi="Calibri" w:cs="Calibri"/>
        </w:rPr>
        <w:t xml:space="preserve">What do I do? Well I go down to the community room, you know and have a chat, watch the television. </w:t>
      </w:r>
      <w:r w:rsidR="00FC53EA" w:rsidRPr="00554489">
        <w:rPr>
          <w:rFonts w:ascii="Calibri" w:eastAsia="Calibri" w:hAnsi="Calibri" w:cs="Calibri"/>
        </w:rPr>
        <w:t>That’s the sort of life it is now isn’t it? B</w:t>
      </w:r>
      <w:r w:rsidR="00901D35" w:rsidRPr="00554489">
        <w:rPr>
          <w:rFonts w:ascii="Calibri" w:eastAsia="Calibri" w:hAnsi="Calibri" w:cs="Calibri"/>
        </w:rPr>
        <w:t>ut at 92 what else</w:t>
      </w:r>
      <w:r w:rsidR="001457CB" w:rsidRPr="00554489">
        <w:rPr>
          <w:rFonts w:ascii="Calibri" w:eastAsia="Calibri" w:hAnsi="Calibri" w:cs="Calibri"/>
        </w:rPr>
        <w:t xml:space="preserve"> </w:t>
      </w:r>
      <w:r w:rsidR="00753F2F" w:rsidRPr="00554489">
        <w:rPr>
          <w:rFonts w:ascii="Calibri" w:eastAsia="Calibri" w:hAnsi="Calibri" w:cs="Calibri"/>
        </w:rPr>
        <w:t>can I</w:t>
      </w:r>
      <w:r w:rsidR="001457CB" w:rsidRPr="00554489">
        <w:rPr>
          <w:rFonts w:ascii="Calibri" w:eastAsia="Calibri" w:hAnsi="Calibri" w:cs="Calibri"/>
        </w:rPr>
        <w:t xml:space="preserve"> expect</w:t>
      </w:r>
      <w:r w:rsidR="00753F2F" w:rsidRPr="00554489">
        <w:rPr>
          <w:rFonts w:ascii="Calibri" w:eastAsia="Calibri" w:hAnsi="Calibri" w:cs="Calibri"/>
        </w:rPr>
        <w:t>!</w:t>
      </w:r>
      <w:r w:rsidR="00901D35" w:rsidRPr="00554489">
        <w:rPr>
          <w:rFonts w:ascii="Calibri" w:eastAsia="Calibri" w:hAnsi="Calibri" w:cs="Calibri"/>
        </w:rPr>
        <w:t>”</w:t>
      </w:r>
    </w:p>
    <w:p w14:paraId="0CF3CAFE" w14:textId="77777777" w:rsidR="00901D35" w:rsidRPr="00554489" w:rsidRDefault="00901D35" w:rsidP="00901D35">
      <w:pPr>
        <w:rPr>
          <w:rFonts w:ascii="Calibri" w:eastAsia="Calibri" w:hAnsi="Calibri" w:cs="Calibri"/>
          <w:color w:val="000000" w:themeColor="text1"/>
        </w:rPr>
      </w:pPr>
    </w:p>
    <w:p w14:paraId="7FBF321C" w14:textId="3020035D" w:rsidR="00901D35" w:rsidRPr="00554489" w:rsidRDefault="00901D35" w:rsidP="00901D35">
      <w:pPr>
        <w:rPr>
          <w:rFonts w:asciiTheme="minorHAnsi" w:hAnsiTheme="minorHAnsi" w:cstheme="minorBidi"/>
          <w:color w:val="000000" w:themeColor="text1"/>
        </w:rPr>
      </w:pPr>
      <w:r w:rsidRPr="00554489">
        <w:rPr>
          <w:rFonts w:ascii="Calibri" w:eastAsia="Calibri" w:hAnsi="Calibri" w:cs="Calibri"/>
          <w:color w:val="000000" w:themeColor="text1"/>
        </w:rPr>
        <w:t>During LMN’s visits they discovered Tom was a former member of the Tredegar Orpheus Choir</w:t>
      </w:r>
      <w:r w:rsidR="001457CB" w:rsidRPr="00554489">
        <w:rPr>
          <w:rFonts w:ascii="Calibri" w:eastAsia="Calibri" w:hAnsi="Calibri" w:cs="Calibri"/>
          <w:color w:val="000000" w:themeColor="text1"/>
        </w:rPr>
        <w:t xml:space="preserve"> (and </w:t>
      </w:r>
      <w:proofErr w:type="gramStart"/>
      <w:r w:rsidR="00C33C0F" w:rsidRPr="00554489">
        <w:rPr>
          <w:rFonts w:ascii="Calibri" w:eastAsia="Calibri" w:hAnsi="Calibri" w:cs="Calibri"/>
          <w:color w:val="000000" w:themeColor="text1"/>
        </w:rPr>
        <w:t>in particular</w:t>
      </w:r>
      <w:r w:rsidR="001457CB" w:rsidRPr="00554489">
        <w:rPr>
          <w:rFonts w:ascii="Calibri" w:eastAsia="Calibri" w:hAnsi="Calibri" w:cs="Calibri"/>
          <w:color w:val="000000" w:themeColor="text1"/>
        </w:rPr>
        <w:t xml:space="preserve"> loved</w:t>
      </w:r>
      <w:proofErr w:type="gramEnd"/>
      <w:r w:rsidR="001457CB" w:rsidRPr="00554489">
        <w:rPr>
          <w:rFonts w:ascii="Calibri" w:eastAsia="Calibri" w:hAnsi="Calibri" w:cs="Calibri"/>
          <w:color w:val="000000" w:themeColor="text1"/>
        </w:rPr>
        <w:t xml:space="preserve"> singing the Welsh song </w:t>
      </w:r>
      <w:proofErr w:type="spellStart"/>
      <w:r w:rsidR="001457CB" w:rsidRPr="00554489">
        <w:rPr>
          <w:rFonts w:ascii="Calibri" w:eastAsia="Calibri" w:hAnsi="Calibri" w:cs="Calibri"/>
          <w:i/>
          <w:iCs/>
          <w:color w:val="000000" w:themeColor="text1"/>
        </w:rPr>
        <w:t>Calon</w:t>
      </w:r>
      <w:proofErr w:type="spellEnd"/>
      <w:r w:rsidR="001457CB" w:rsidRPr="00554489">
        <w:rPr>
          <w:rFonts w:ascii="Calibri" w:eastAsia="Calibri" w:hAnsi="Calibri" w:cs="Calibri"/>
          <w:i/>
          <w:iCs/>
          <w:color w:val="000000" w:themeColor="text1"/>
        </w:rPr>
        <w:t xml:space="preserve"> </w:t>
      </w:r>
      <w:proofErr w:type="spellStart"/>
      <w:r w:rsidR="001457CB" w:rsidRPr="00554489">
        <w:rPr>
          <w:rFonts w:ascii="Calibri" w:eastAsia="Calibri" w:hAnsi="Calibri" w:cs="Calibri"/>
          <w:i/>
          <w:iCs/>
          <w:color w:val="000000" w:themeColor="text1"/>
        </w:rPr>
        <w:t>L</w:t>
      </w:r>
      <w:r w:rsidR="001457CB" w:rsidRPr="00554489">
        <w:rPr>
          <w:rFonts w:asciiTheme="minorHAnsi" w:eastAsiaTheme="minorEastAsia" w:hAnsiTheme="minorHAnsi" w:cstheme="minorBidi"/>
          <w:b/>
          <w:bCs/>
          <w:i/>
          <w:iCs/>
          <w:color w:val="6A6A6A"/>
        </w:rPr>
        <w:t>â</w:t>
      </w:r>
      <w:r w:rsidR="001457CB" w:rsidRPr="00554489">
        <w:rPr>
          <w:rFonts w:asciiTheme="minorHAnsi" w:eastAsiaTheme="minorEastAsia" w:hAnsiTheme="minorHAnsi" w:cstheme="minorBidi"/>
          <w:i/>
          <w:iCs/>
          <w:color w:val="000000" w:themeColor="text1"/>
        </w:rPr>
        <w:t>n</w:t>
      </w:r>
      <w:proofErr w:type="spellEnd"/>
      <w:r w:rsidR="001457CB" w:rsidRPr="00554489">
        <w:rPr>
          <w:rFonts w:asciiTheme="minorHAnsi" w:eastAsiaTheme="minorEastAsia" w:hAnsiTheme="minorHAnsi" w:cstheme="minorBidi"/>
          <w:color w:val="000000" w:themeColor="text1"/>
        </w:rPr>
        <w:t>)</w:t>
      </w:r>
      <w:r w:rsidR="001457CB" w:rsidRPr="00554489">
        <w:rPr>
          <w:rFonts w:ascii="Calibri" w:eastAsia="Calibri" w:hAnsi="Calibri" w:cs="Calibri"/>
          <w:color w:val="000000" w:themeColor="text1"/>
        </w:rPr>
        <w:t xml:space="preserve">. </w:t>
      </w:r>
      <w:r w:rsidRPr="00554489">
        <w:rPr>
          <w:rFonts w:asciiTheme="minorHAnsi" w:hAnsiTheme="minorHAnsi" w:cstheme="minorBidi"/>
          <w:color w:val="000000" w:themeColor="text1"/>
        </w:rPr>
        <w:t>He had not performed for many years since leaving the Choir but had enjoyed the live music performances from LMN at the care home.</w:t>
      </w:r>
      <w:r w:rsidR="001457CB" w:rsidRPr="00554489">
        <w:rPr>
          <w:rFonts w:asciiTheme="minorHAnsi" w:hAnsiTheme="minorHAnsi" w:cstheme="minorBidi"/>
          <w:color w:val="000000" w:themeColor="text1"/>
        </w:rPr>
        <w:t xml:space="preserve"> </w:t>
      </w:r>
      <w:r w:rsidRPr="00554489">
        <w:rPr>
          <w:rFonts w:asciiTheme="minorHAnsi" w:hAnsiTheme="minorHAnsi" w:cstheme="minorBidi"/>
          <w:color w:val="000000" w:themeColor="text1"/>
        </w:rPr>
        <w:t xml:space="preserve"> As his favourite music was traditional Welsh brass bands, the charity arranged for brass quintet </w:t>
      </w:r>
      <w:proofErr w:type="spellStart"/>
      <w:r w:rsidRPr="00554489">
        <w:rPr>
          <w:rFonts w:asciiTheme="minorHAnsi" w:hAnsiTheme="minorHAnsi" w:cstheme="minorBidi"/>
          <w:color w:val="000000" w:themeColor="text1"/>
        </w:rPr>
        <w:t>Blackweir</w:t>
      </w:r>
      <w:proofErr w:type="spellEnd"/>
      <w:r w:rsidRPr="00554489">
        <w:rPr>
          <w:rFonts w:asciiTheme="minorHAnsi" w:hAnsiTheme="minorHAnsi" w:cstheme="minorBidi"/>
          <w:color w:val="000000" w:themeColor="text1"/>
        </w:rPr>
        <w:t xml:space="preserve"> Brass to perform for him and the other residents. </w:t>
      </w:r>
    </w:p>
    <w:p w14:paraId="64F25315" w14:textId="77777777" w:rsidR="00901D35" w:rsidRPr="00554489" w:rsidRDefault="00901D35" w:rsidP="00901D35">
      <w:pPr>
        <w:rPr>
          <w:rFonts w:asciiTheme="minorHAnsi" w:hAnsiTheme="minorHAnsi" w:cstheme="minorHAnsi"/>
          <w:color w:val="000000" w:themeColor="text1"/>
        </w:rPr>
      </w:pPr>
    </w:p>
    <w:p w14:paraId="0B3677C1" w14:textId="4028FBD7" w:rsidR="00AA3084" w:rsidRPr="00554489" w:rsidRDefault="001551E6" w:rsidP="00901D35">
      <w:pPr>
        <w:rPr>
          <w:rFonts w:asciiTheme="minorHAnsi" w:hAnsiTheme="minorHAnsi" w:cstheme="minorBidi"/>
          <w:color w:val="000000" w:themeColor="text1"/>
        </w:rPr>
      </w:pPr>
      <w:bookmarkStart w:id="17" w:name="_Hlk29908441"/>
      <w:r w:rsidRPr="00554489">
        <w:rPr>
          <w:rFonts w:asciiTheme="minorHAnsi" w:hAnsiTheme="minorHAnsi" w:cstheme="minorBidi"/>
          <w:color w:val="000000" w:themeColor="text1"/>
        </w:rPr>
        <w:t>In</w:t>
      </w:r>
      <w:r w:rsidR="00901D35" w:rsidRPr="00554489">
        <w:rPr>
          <w:rFonts w:asciiTheme="minorHAnsi" w:hAnsiTheme="minorHAnsi" w:cstheme="minorBidi"/>
          <w:color w:val="000000" w:themeColor="text1"/>
        </w:rPr>
        <w:t xml:space="preserve"> 2018</w:t>
      </w:r>
      <w:r w:rsidRPr="00554489">
        <w:rPr>
          <w:rFonts w:asciiTheme="minorHAnsi" w:hAnsiTheme="minorHAnsi" w:cstheme="minorBidi"/>
          <w:color w:val="000000" w:themeColor="text1"/>
        </w:rPr>
        <w:t xml:space="preserve"> and</w:t>
      </w:r>
      <w:r w:rsidR="00901D35" w:rsidRPr="00554489">
        <w:rPr>
          <w:rFonts w:asciiTheme="minorHAnsi" w:hAnsiTheme="minorHAnsi" w:cstheme="minorBidi"/>
          <w:color w:val="000000" w:themeColor="text1"/>
        </w:rPr>
        <w:t xml:space="preserve"> 2019</w:t>
      </w:r>
      <w:r w:rsidRPr="00554489">
        <w:rPr>
          <w:rFonts w:asciiTheme="minorHAnsi" w:hAnsiTheme="minorHAnsi" w:cstheme="minorBidi"/>
          <w:color w:val="000000" w:themeColor="text1"/>
        </w:rPr>
        <w:t>,</w:t>
      </w:r>
      <w:r w:rsidR="001457CB" w:rsidRPr="00554489">
        <w:rPr>
          <w:rFonts w:asciiTheme="minorHAnsi" w:hAnsiTheme="minorHAnsi" w:cstheme="minorBidi"/>
          <w:color w:val="000000" w:themeColor="text1"/>
        </w:rPr>
        <w:t xml:space="preserve"> </w:t>
      </w:r>
      <w:r w:rsidR="00901D35" w:rsidRPr="00554489">
        <w:rPr>
          <w:rFonts w:asciiTheme="minorHAnsi" w:hAnsiTheme="minorHAnsi" w:cstheme="minorBidi"/>
          <w:color w:val="000000" w:themeColor="text1"/>
        </w:rPr>
        <w:t xml:space="preserve">Tom took part in the LMN Wales live music activities at </w:t>
      </w:r>
      <w:proofErr w:type="spellStart"/>
      <w:r w:rsidR="00901D35" w:rsidRPr="00554489">
        <w:rPr>
          <w:rFonts w:asciiTheme="minorHAnsi" w:hAnsiTheme="minorHAnsi" w:cstheme="minorBidi"/>
          <w:color w:val="000000" w:themeColor="text1"/>
        </w:rPr>
        <w:t>Woffington</w:t>
      </w:r>
      <w:proofErr w:type="spellEnd"/>
      <w:r w:rsidR="00AA3084" w:rsidRPr="00554489">
        <w:rPr>
          <w:rFonts w:asciiTheme="minorHAnsi" w:hAnsiTheme="minorHAnsi" w:cstheme="minorBidi"/>
          <w:color w:val="000000" w:themeColor="text1"/>
        </w:rPr>
        <w:t xml:space="preserve"> House. </w:t>
      </w:r>
      <w:bookmarkEnd w:id="17"/>
      <w:r w:rsidRPr="00554489">
        <w:rPr>
          <w:rFonts w:asciiTheme="minorHAnsi" w:hAnsiTheme="minorHAnsi" w:cstheme="minorBidi"/>
          <w:color w:val="000000" w:themeColor="text1"/>
        </w:rPr>
        <w:t xml:space="preserve"> </w:t>
      </w:r>
      <w:r w:rsidR="00AA3084" w:rsidRPr="00554489">
        <w:rPr>
          <w:rFonts w:asciiTheme="minorHAnsi" w:hAnsiTheme="minorHAnsi" w:cstheme="minorBidi"/>
          <w:color w:val="000000" w:themeColor="text1"/>
        </w:rPr>
        <w:t>The visits had an incredibly positive impact on his confidence</w:t>
      </w:r>
      <w:bookmarkStart w:id="18" w:name="_Hlk29908507"/>
      <w:r w:rsidRPr="00554489">
        <w:rPr>
          <w:rFonts w:asciiTheme="minorHAnsi" w:hAnsiTheme="minorHAnsi" w:cstheme="minorBidi"/>
          <w:color w:val="000000" w:themeColor="text1"/>
        </w:rPr>
        <w:t>, as h</w:t>
      </w:r>
      <w:r w:rsidR="00901D35" w:rsidRPr="00554489">
        <w:rPr>
          <w:rFonts w:asciiTheme="minorHAnsi" w:hAnsiTheme="minorHAnsi" w:cstheme="minorBidi"/>
          <w:color w:val="000000" w:themeColor="text1"/>
        </w:rPr>
        <w:t xml:space="preserve">e joined the residents’ choir to perform at the </w:t>
      </w:r>
      <w:proofErr w:type="spellStart"/>
      <w:r w:rsidR="00901D35" w:rsidRPr="00554489">
        <w:rPr>
          <w:rFonts w:asciiTheme="minorHAnsi" w:hAnsiTheme="minorHAnsi" w:cstheme="minorBidi"/>
          <w:color w:val="000000" w:themeColor="text1"/>
        </w:rPr>
        <w:t>Ffrind</w:t>
      </w:r>
      <w:proofErr w:type="spellEnd"/>
      <w:r w:rsidR="00901D35" w:rsidRPr="00554489">
        <w:rPr>
          <w:rFonts w:asciiTheme="minorHAnsi" w:hAnsiTheme="minorHAnsi" w:cstheme="minorBidi"/>
          <w:color w:val="000000" w:themeColor="text1"/>
        </w:rPr>
        <w:t xml:space="preserve"> I Mi conference in Newport</w:t>
      </w:r>
      <w:r w:rsidR="00AA3084" w:rsidRPr="00554489">
        <w:rPr>
          <w:rFonts w:asciiTheme="minorHAnsi" w:hAnsiTheme="minorHAnsi" w:cstheme="minorBidi"/>
          <w:color w:val="000000" w:themeColor="text1"/>
        </w:rPr>
        <w:t>, and w</w:t>
      </w:r>
      <w:r w:rsidR="00901D35" w:rsidRPr="00554489">
        <w:rPr>
          <w:rFonts w:asciiTheme="minorHAnsi" w:hAnsiTheme="minorHAnsi" w:cstheme="minorBidi"/>
          <w:color w:val="000000" w:themeColor="text1"/>
        </w:rPr>
        <w:t xml:space="preserve">ith the encouragement of </w:t>
      </w:r>
      <w:bookmarkEnd w:id="18"/>
      <w:r w:rsidRPr="00554489">
        <w:rPr>
          <w:rFonts w:asciiTheme="minorHAnsi" w:hAnsiTheme="minorHAnsi" w:cstheme="minorBidi"/>
          <w:color w:val="000000" w:themeColor="text1"/>
        </w:rPr>
        <w:t>Adam</w:t>
      </w:r>
      <w:r w:rsidR="001457CB" w:rsidRPr="00554489">
        <w:rPr>
          <w:rFonts w:asciiTheme="minorHAnsi" w:hAnsiTheme="minorHAnsi" w:cstheme="minorBidi"/>
          <w:color w:val="000000" w:themeColor="text1"/>
        </w:rPr>
        <w:t xml:space="preserve"> gave h</w:t>
      </w:r>
      <w:r w:rsidRPr="00554489">
        <w:rPr>
          <w:rFonts w:asciiTheme="minorHAnsi" w:hAnsiTheme="minorHAnsi" w:cstheme="minorBidi"/>
          <w:color w:val="000000" w:themeColor="text1"/>
        </w:rPr>
        <w:t>i</w:t>
      </w:r>
      <w:r w:rsidR="000C585B" w:rsidRPr="00554489">
        <w:rPr>
          <w:rFonts w:asciiTheme="minorHAnsi" w:hAnsiTheme="minorHAnsi" w:cstheme="minorBidi"/>
          <w:color w:val="000000" w:themeColor="text1"/>
        </w:rPr>
        <w:t>s</w:t>
      </w:r>
      <w:r w:rsidR="001457CB" w:rsidRPr="00554489">
        <w:rPr>
          <w:rFonts w:asciiTheme="minorHAnsi" w:hAnsiTheme="minorHAnsi" w:cstheme="minorBidi"/>
          <w:color w:val="000000" w:themeColor="text1"/>
        </w:rPr>
        <w:t xml:space="preserve"> first ever solo performance, singing at the </w:t>
      </w:r>
      <w:r w:rsidR="00901D35" w:rsidRPr="00554489">
        <w:rPr>
          <w:rFonts w:asciiTheme="minorHAnsi" w:hAnsiTheme="minorHAnsi" w:cstheme="minorBidi"/>
          <w:color w:val="000000" w:themeColor="text1"/>
        </w:rPr>
        <w:t>event at 92 years old</w:t>
      </w:r>
      <w:r w:rsidR="00AA3084" w:rsidRPr="00554489">
        <w:rPr>
          <w:rFonts w:asciiTheme="minorHAnsi" w:hAnsiTheme="minorHAnsi" w:cstheme="minorBidi"/>
          <w:color w:val="000000" w:themeColor="text1"/>
        </w:rPr>
        <w:t>.</w:t>
      </w:r>
    </w:p>
    <w:p w14:paraId="33CB6A1E" w14:textId="1DB2C95B" w:rsidR="001551E6" w:rsidRPr="00554489" w:rsidRDefault="001551E6" w:rsidP="00901D35">
      <w:pPr>
        <w:rPr>
          <w:rFonts w:asciiTheme="minorHAnsi" w:hAnsiTheme="minorHAnsi" w:cstheme="minorBidi"/>
          <w:color w:val="000000" w:themeColor="text1"/>
        </w:rPr>
      </w:pPr>
    </w:p>
    <w:p w14:paraId="67D989AD" w14:textId="11D37C8E" w:rsidR="00901D35" w:rsidRPr="00554489" w:rsidRDefault="001551E6" w:rsidP="00901D35">
      <w:pPr>
        <w:rPr>
          <w:rFonts w:asciiTheme="minorHAnsi" w:hAnsiTheme="minorHAnsi" w:cs="Calibri"/>
          <w:color w:val="000000" w:themeColor="text1"/>
        </w:rPr>
      </w:pPr>
      <w:bookmarkStart w:id="19" w:name="_Hlk29908569"/>
      <w:r w:rsidRPr="00554489">
        <w:rPr>
          <w:rFonts w:asciiTheme="minorHAnsi" w:hAnsiTheme="minorHAnsi" w:cs="Calibri"/>
          <w:color w:val="000000" w:themeColor="text1"/>
        </w:rPr>
        <w:t xml:space="preserve">Tom’s daughter Jude visited him at the care home during LMN’s performances. She commented on how much both she and her father had valued their time together during LMN’s visits, and how much it meant for him to have music back in his life again in his last few years. </w:t>
      </w:r>
      <w:bookmarkEnd w:id="19"/>
      <w:r w:rsidR="00AA3084" w:rsidRPr="00554489">
        <w:rPr>
          <w:rFonts w:asciiTheme="minorHAnsi" w:hAnsiTheme="minorHAnsi" w:cstheme="minorBidi"/>
          <w:color w:val="000000" w:themeColor="text1"/>
        </w:rPr>
        <w:t>His performance came</w:t>
      </w:r>
      <w:r w:rsidR="00901D35" w:rsidRPr="00554489">
        <w:rPr>
          <w:rFonts w:asciiTheme="minorHAnsi" w:hAnsiTheme="minorHAnsi" w:cstheme="minorBidi"/>
          <w:color w:val="000000" w:themeColor="text1"/>
        </w:rPr>
        <w:t xml:space="preserve"> much to </w:t>
      </w:r>
      <w:r w:rsidR="000C585B" w:rsidRPr="00554489">
        <w:rPr>
          <w:rFonts w:asciiTheme="minorHAnsi" w:hAnsiTheme="minorHAnsi" w:cstheme="minorBidi"/>
          <w:color w:val="000000" w:themeColor="text1"/>
        </w:rPr>
        <w:t>her</w:t>
      </w:r>
      <w:r w:rsidR="00901D35" w:rsidRPr="00554489">
        <w:rPr>
          <w:rFonts w:asciiTheme="minorHAnsi" w:hAnsiTheme="minorHAnsi" w:cstheme="minorBidi"/>
          <w:color w:val="000000" w:themeColor="text1"/>
        </w:rPr>
        <w:t xml:space="preserve"> delight</w:t>
      </w:r>
      <w:r w:rsidR="000C585B" w:rsidRPr="00554489">
        <w:rPr>
          <w:rFonts w:asciiTheme="minorHAnsi" w:hAnsiTheme="minorHAnsi" w:cstheme="minorBidi"/>
          <w:color w:val="000000" w:themeColor="text1"/>
        </w:rPr>
        <w:t xml:space="preserve">, as well as </w:t>
      </w:r>
      <w:r w:rsidR="00C33C0F" w:rsidRPr="00554489">
        <w:rPr>
          <w:rFonts w:asciiTheme="minorHAnsi" w:hAnsiTheme="minorHAnsi" w:cstheme="minorBidi"/>
          <w:color w:val="000000" w:themeColor="text1"/>
        </w:rPr>
        <w:t>that</w:t>
      </w:r>
      <w:r w:rsidR="000C585B" w:rsidRPr="00554489">
        <w:rPr>
          <w:rFonts w:asciiTheme="minorHAnsi" w:hAnsiTheme="minorHAnsi" w:cstheme="minorBidi"/>
          <w:color w:val="000000" w:themeColor="text1"/>
        </w:rPr>
        <w:t xml:space="preserve"> of</w:t>
      </w:r>
      <w:r w:rsidR="00901D35" w:rsidRPr="00554489">
        <w:rPr>
          <w:rFonts w:asciiTheme="minorHAnsi" w:hAnsiTheme="minorHAnsi" w:cstheme="minorBidi"/>
          <w:color w:val="000000" w:themeColor="text1"/>
        </w:rPr>
        <w:t xml:space="preserve"> his friends and </w:t>
      </w:r>
      <w:r w:rsidR="000C585B" w:rsidRPr="00554489">
        <w:rPr>
          <w:rFonts w:asciiTheme="minorHAnsi" w:hAnsiTheme="minorHAnsi" w:cstheme="minorBidi"/>
          <w:color w:val="000000" w:themeColor="text1"/>
        </w:rPr>
        <w:t xml:space="preserve">the </w:t>
      </w:r>
      <w:r w:rsidR="00901D35" w:rsidRPr="00554489">
        <w:rPr>
          <w:rFonts w:asciiTheme="minorHAnsi" w:hAnsiTheme="minorHAnsi" w:cstheme="minorBidi"/>
          <w:color w:val="000000" w:themeColor="text1"/>
        </w:rPr>
        <w:t xml:space="preserve">staff at </w:t>
      </w:r>
      <w:proofErr w:type="spellStart"/>
      <w:r w:rsidR="000C585B" w:rsidRPr="00554489">
        <w:rPr>
          <w:rFonts w:asciiTheme="minorHAnsi" w:hAnsiTheme="minorHAnsi" w:cstheme="minorBidi"/>
          <w:color w:val="000000" w:themeColor="text1"/>
        </w:rPr>
        <w:t>Woffington</w:t>
      </w:r>
      <w:proofErr w:type="spellEnd"/>
      <w:r w:rsidR="00901D35" w:rsidRPr="00554489">
        <w:rPr>
          <w:rFonts w:asciiTheme="minorHAnsi" w:hAnsiTheme="minorHAnsi" w:cstheme="minorBidi"/>
          <w:color w:val="000000" w:themeColor="text1"/>
        </w:rPr>
        <w:t xml:space="preserve"> </w:t>
      </w:r>
      <w:r w:rsidR="000C585B" w:rsidRPr="00554489">
        <w:rPr>
          <w:rFonts w:asciiTheme="minorHAnsi" w:hAnsiTheme="minorHAnsi" w:cstheme="minorBidi"/>
          <w:color w:val="000000" w:themeColor="text1"/>
        </w:rPr>
        <w:t>H</w:t>
      </w:r>
      <w:r w:rsidR="00901D35" w:rsidRPr="00554489">
        <w:rPr>
          <w:rFonts w:asciiTheme="minorHAnsi" w:hAnsiTheme="minorHAnsi" w:cstheme="minorBidi"/>
          <w:color w:val="000000" w:themeColor="text1"/>
        </w:rPr>
        <w:t>ome</w:t>
      </w:r>
      <w:r w:rsidR="00AA3084" w:rsidRPr="00554489">
        <w:rPr>
          <w:rFonts w:asciiTheme="minorHAnsi" w:hAnsiTheme="minorHAnsi" w:cstheme="minorBidi"/>
          <w:color w:val="000000" w:themeColor="text1"/>
        </w:rPr>
        <w:t xml:space="preserve"> – and was </w:t>
      </w:r>
      <w:hyperlink r:id="rId10" w:history="1">
        <w:r w:rsidR="000C585B" w:rsidRPr="00554489">
          <w:rPr>
            <w:rStyle w:val="Hyperlink"/>
            <w:rFonts w:asciiTheme="minorHAnsi" w:hAnsiTheme="minorHAnsi" w:cstheme="minorBidi"/>
          </w:rPr>
          <w:t>reported on by the local press</w:t>
        </w:r>
      </w:hyperlink>
      <w:r w:rsidR="00AA3084" w:rsidRPr="00554489">
        <w:rPr>
          <w:rFonts w:asciiTheme="minorHAnsi" w:hAnsiTheme="minorHAnsi" w:cstheme="minorBidi"/>
          <w:color w:val="000000" w:themeColor="text1"/>
        </w:rPr>
        <w:t>.</w:t>
      </w:r>
    </w:p>
    <w:p w14:paraId="3B26F11A" w14:textId="77777777" w:rsidR="000C585B" w:rsidRPr="00554489" w:rsidRDefault="000C585B" w:rsidP="00901D35">
      <w:pPr>
        <w:rPr>
          <w:rFonts w:asciiTheme="minorHAnsi" w:hAnsiTheme="minorHAnsi" w:cs="Calibri"/>
          <w:color w:val="000000" w:themeColor="text1"/>
        </w:rPr>
      </w:pPr>
    </w:p>
    <w:p w14:paraId="3B224C87" w14:textId="07022B32" w:rsidR="001551E6" w:rsidRDefault="001551E6" w:rsidP="001551E6">
      <w:pPr>
        <w:rPr>
          <w:rFonts w:asciiTheme="minorHAnsi" w:hAnsiTheme="minorHAnsi" w:cs="Calibri"/>
          <w:color w:val="000000" w:themeColor="text1"/>
        </w:rPr>
      </w:pPr>
      <w:r w:rsidRPr="00554489">
        <w:rPr>
          <w:rFonts w:asciiTheme="minorHAnsi" w:hAnsiTheme="minorHAnsi" w:cs="Calibri"/>
          <w:color w:val="000000" w:themeColor="text1"/>
        </w:rPr>
        <w:t>Sadly</w:t>
      </w:r>
      <w:r w:rsidR="003A0FDF">
        <w:rPr>
          <w:rFonts w:asciiTheme="minorHAnsi" w:hAnsiTheme="minorHAnsi" w:cs="Calibri"/>
          <w:color w:val="000000" w:themeColor="text1"/>
        </w:rPr>
        <w:t>,</w:t>
      </w:r>
      <w:r w:rsidRPr="00554489">
        <w:rPr>
          <w:rFonts w:asciiTheme="minorHAnsi" w:hAnsiTheme="minorHAnsi" w:cs="Calibri"/>
          <w:color w:val="000000" w:themeColor="text1"/>
        </w:rPr>
        <w:t xml:space="preserve"> Tom passed away in September 2019, but had achieved new and unexpected heights by then through music and the partnership between </w:t>
      </w:r>
      <w:proofErr w:type="spellStart"/>
      <w:r w:rsidRPr="00554489">
        <w:rPr>
          <w:rFonts w:asciiTheme="minorHAnsi" w:hAnsiTheme="minorHAnsi" w:cs="Calibri"/>
          <w:color w:val="000000" w:themeColor="text1"/>
        </w:rPr>
        <w:t>Woffington</w:t>
      </w:r>
      <w:proofErr w:type="spellEnd"/>
      <w:r w:rsidRPr="00554489">
        <w:rPr>
          <w:rFonts w:asciiTheme="minorHAnsi" w:hAnsiTheme="minorHAnsi" w:cs="Calibri"/>
          <w:color w:val="000000" w:themeColor="text1"/>
        </w:rPr>
        <w:t xml:space="preserve"> House and Live Music Now.</w:t>
      </w:r>
      <w:r w:rsidRPr="1717932D">
        <w:rPr>
          <w:rFonts w:asciiTheme="minorHAnsi" w:hAnsiTheme="minorHAnsi" w:cs="Calibri"/>
          <w:color w:val="000000" w:themeColor="text1"/>
        </w:rPr>
        <w:t xml:space="preserve"> </w:t>
      </w:r>
    </w:p>
    <w:p w14:paraId="3169EB81" w14:textId="77777777" w:rsidR="00901D35" w:rsidRPr="00901D35" w:rsidRDefault="00901D35" w:rsidP="1717932D">
      <w:pPr>
        <w:rPr>
          <w:rFonts w:asciiTheme="minorHAnsi" w:hAnsiTheme="minorHAnsi" w:cs="Calibri"/>
          <w:b/>
          <w:bCs/>
          <w:color w:val="000000" w:themeColor="text1"/>
        </w:rPr>
      </w:pPr>
    </w:p>
    <w:p w14:paraId="38C7FC5D" w14:textId="5C02D91A" w:rsidR="00CB24D2" w:rsidRDefault="00AC097F" w:rsidP="1717932D">
      <w:pPr>
        <w:rPr>
          <w:rFonts w:asciiTheme="minorHAnsi" w:hAnsiTheme="minorHAnsi" w:cs="Calibri"/>
          <w:color w:val="000000" w:themeColor="text1"/>
        </w:rPr>
      </w:pPr>
      <w:r>
        <w:rPr>
          <w:rFonts w:asciiTheme="minorHAnsi" w:hAnsiTheme="minorHAnsi" w:cs="Calibri"/>
          <w:color w:val="000000" w:themeColor="text1"/>
        </w:rPr>
        <w:t xml:space="preserve">You can watch an interview with Tom about his life, and his love for music </w:t>
      </w:r>
      <w:hyperlink r:id="rId11" w:history="1">
        <w:r w:rsidRPr="00677FDD">
          <w:rPr>
            <w:rStyle w:val="Hyperlink"/>
            <w:rFonts w:asciiTheme="minorHAnsi" w:hAnsiTheme="minorHAnsi" w:cs="Calibri"/>
          </w:rPr>
          <w:t>here</w:t>
        </w:r>
      </w:hyperlink>
      <w:r w:rsidR="00677FDD">
        <w:rPr>
          <w:rFonts w:asciiTheme="minorHAnsi" w:hAnsiTheme="minorHAnsi" w:cs="Calibri"/>
          <w:color w:val="000000" w:themeColor="text1"/>
        </w:rPr>
        <w:t>.</w:t>
      </w:r>
      <w:r>
        <w:rPr>
          <w:rFonts w:asciiTheme="minorHAnsi" w:hAnsiTheme="minorHAnsi" w:cs="Calibri"/>
          <w:color w:val="000000" w:themeColor="text1"/>
        </w:rPr>
        <w:t xml:space="preserve"> </w:t>
      </w:r>
    </w:p>
    <w:p w14:paraId="6F8D5F26" w14:textId="152DD4CB" w:rsidR="00301847" w:rsidRDefault="00301847" w:rsidP="00CB24D2">
      <w:pPr>
        <w:rPr>
          <w:rFonts w:asciiTheme="minorHAnsi" w:hAnsiTheme="minorHAnsi" w:cs="Calibri"/>
          <w:color w:val="000000"/>
        </w:rPr>
      </w:pPr>
    </w:p>
    <w:p w14:paraId="24AE18CB" w14:textId="75811534" w:rsidR="00DF010B" w:rsidRPr="007B6720" w:rsidRDefault="00677FDD" w:rsidP="00DF010B">
      <w:pPr>
        <w:pBdr>
          <w:bottom w:val="single" w:sz="4" w:space="1" w:color="auto"/>
        </w:pBdr>
        <w:rPr>
          <w:rFonts w:asciiTheme="minorHAnsi" w:hAnsiTheme="minorHAnsi" w:cstheme="minorHAnsi"/>
          <w:b/>
          <w:bCs/>
          <w:color w:val="000000" w:themeColor="text1"/>
        </w:rPr>
      </w:pPr>
      <w:r>
        <w:rPr>
          <w:rFonts w:asciiTheme="minorHAnsi" w:hAnsiTheme="minorHAnsi" w:cstheme="minorBidi"/>
          <w:b/>
          <w:bCs/>
          <w:color w:val="000000" w:themeColor="text1"/>
        </w:rPr>
        <w:t>Funding and costs</w:t>
      </w:r>
    </w:p>
    <w:p w14:paraId="45F9E289" w14:textId="77777777" w:rsidR="00DF010B" w:rsidRDefault="00DF010B" w:rsidP="00DF010B">
      <w:pPr>
        <w:rPr>
          <w:rFonts w:ascii="Calibri" w:eastAsia="Calibri" w:hAnsi="Calibri" w:cs="Calibri"/>
          <w:color w:val="000000" w:themeColor="text1"/>
        </w:rPr>
      </w:pPr>
    </w:p>
    <w:p w14:paraId="205E9003" w14:textId="78ACE6E3" w:rsidR="00677FDD" w:rsidRDefault="00677FDD" w:rsidP="00CB24D2">
      <w:pPr>
        <w:rPr>
          <w:rFonts w:ascii="Calibri" w:eastAsia="Calibri" w:hAnsi="Calibri" w:cs="Calibri"/>
          <w:color w:val="000000" w:themeColor="text1"/>
        </w:rPr>
      </w:pPr>
      <w:r>
        <w:rPr>
          <w:rFonts w:ascii="Calibri" w:eastAsia="Calibri" w:hAnsi="Calibri" w:cs="Calibri"/>
          <w:color w:val="000000" w:themeColor="text1"/>
        </w:rPr>
        <w:t xml:space="preserve">Reaching a combined audience of 440 across all 20 visits, the cost of the project </w:t>
      </w:r>
      <w:r w:rsidR="00044B5C">
        <w:rPr>
          <w:rFonts w:ascii="Calibri" w:eastAsia="Calibri" w:hAnsi="Calibri" w:cs="Calibri"/>
          <w:color w:val="000000" w:themeColor="text1"/>
        </w:rPr>
        <w:t>was</w:t>
      </w:r>
      <w:r>
        <w:rPr>
          <w:rFonts w:ascii="Calibri" w:eastAsia="Calibri" w:hAnsi="Calibri" w:cs="Calibri"/>
          <w:color w:val="000000" w:themeColor="text1"/>
        </w:rPr>
        <w:t xml:space="preserve"> £15 per participant</w:t>
      </w:r>
      <w:r w:rsidR="00044B5C">
        <w:rPr>
          <w:rFonts w:ascii="Calibri" w:eastAsia="Calibri" w:hAnsi="Calibri" w:cs="Calibri"/>
          <w:color w:val="000000" w:themeColor="text1"/>
        </w:rPr>
        <w:t xml:space="preserve"> on average</w:t>
      </w:r>
      <w:r>
        <w:rPr>
          <w:rFonts w:ascii="Calibri" w:eastAsia="Calibri" w:hAnsi="Calibri" w:cs="Calibri"/>
          <w:color w:val="000000" w:themeColor="text1"/>
        </w:rPr>
        <w:t>.</w:t>
      </w:r>
    </w:p>
    <w:p w14:paraId="7DACA85B" w14:textId="77777777" w:rsidR="00673375" w:rsidRDefault="00673375" w:rsidP="00CB24D2">
      <w:pPr>
        <w:rPr>
          <w:rFonts w:ascii="Calibri" w:eastAsia="Calibri" w:hAnsi="Calibri" w:cs="Calibri"/>
          <w:color w:val="000000" w:themeColor="text1"/>
        </w:rPr>
      </w:pPr>
    </w:p>
    <w:p w14:paraId="67E43ACA" w14:textId="14836BC0" w:rsidR="00543583" w:rsidRPr="003E72BB" w:rsidRDefault="00677FDD">
      <w:pPr>
        <w:rPr>
          <w:rFonts w:asciiTheme="minorHAnsi" w:hAnsiTheme="minorHAnsi" w:cs="Calibri"/>
          <w:color w:val="000000"/>
        </w:rPr>
      </w:pPr>
      <w:r>
        <w:rPr>
          <w:rFonts w:ascii="Calibri" w:eastAsia="Calibri" w:hAnsi="Calibri" w:cs="Calibri"/>
          <w:color w:val="000000" w:themeColor="text1"/>
        </w:rPr>
        <w:t xml:space="preserve">Thank you to </w:t>
      </w:r>
      <w:r w:rsidRPr="00677FDD">
        <w:rPr>
          <w:rFonts w:ascii="Calibri" w:eastAsia="Calibri" w:hAnsi="Calibri" w:cs="Calibri"/>
          <w:color w:val="000000" w:themeColor="text1"/>
        </w:rPr>
        <w:t>Arts Council Wales</w:t>
      </w:r>
      <w:r>
        <w:rPr>
          <w:rFonts w:ascii="Calibri" w:eastAsia="Calibri" w:hAnsi="Calibri" w:cs="Calibri"/>
          <w:color w:val="000000" w:themeColor="text1"/>
        </w:rPr>
        <w:t xml:space="preserve"> and</w:t>
      </w:r>
      <w:r w:rsidR="00044B5C">
        <w:rPr>
          <w:rFonts w:ascii="Calibri" w:eastAsia="Calibri" w:hAnsi="Calibri" w:cs="Calibri"/>
          <w:color w:val="000000" w:themeColor="text1"/>
        </w:rPr>
        <w:t xml:space="preserve"> the</w:t>
      </w:r>
      <w:r>
        <w:rPr>
          <w:rFonts w:ascii="Calibri" w:eastAsia="Calibri" w:hAnsi="Calibri" w:cs="Calibri"/>
          <w:color w:val="000000" w:themeColor="text1"/>
        </w:rPr>
        <w:t xml:space="preserve"> </w:t>
      </w:r>
      <w:r w:rsidR="001E4F04">
        <w:rPr>
          <w:rFonts w:ascii="Calibri" w:eastAsia="Calibri" w:hAnsi="Calibri" w:cs="Calibri"/>
          <w:color w:val="000000" w:themeColor="text1"/>
        </w:rPr>
        <w:t>National Assembly for Wales</w:t>
      </w:r>
      <w:r>
        <w:rPr>
          <w:rFonts w:ascii="Calibri" w:eastAsia="Calibri" w:hAnsi="Calibri" w:cs="Calibri"/>
          <w:color w:val="000000" w:themeColor="text1"/>
        </w:rPr>
        <w:t xml:space="preserve"> who fund the work of Live Music Now Wales, and to LIBOR who funded the residency at </w:t>
      </w:r>
      <w:proofErr w:type="spellStart"/>
      <w:r>
        <w:rPr>
          <w:rFonts w:ascii="Calibri" w:eastAsia="Calibri" w:hAnsi="Calibri" w:cs="Calibri"/>
          <w:color w:val="000000" w:themeColor="text1"/>
        </w:rPr>
        <w:t>Woffington</w:t>
      </w:r>
      <w:proofErr w:type="spellEnd"/>
      <w:r>
        <w:rPr>
          <w:rFonts w:ascii="Calibri" w:eastAsia="Calibri" w:hAnsi="Calibri" w:cs="Calibri"/>
          <w:color w:val="000000" w:themeColor="text1"/>
        </w:rPr>
        <w:t xml:space="preserve"> House.</w:t>
      </w:r>
    </w:p>
    <w:sectPr w:rsidR="00543583" w:rsidRPr="003E72BB" w:rsidSect="00F6558A">
      <w:headerReference w:type="default" r:id="rId12"/>
      <w:footerReference w:type="even"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DC33C" w14:textId="77777777" w:rsidR="00217325" w:rsidRDefault="00217325" w:rsidP="00B34BAC">
      <w:r>
        <w:separator/>
      </w:r>
    </w:p>
  </w:endnote>
  <w:endnote w:type="continuationSeparator" w:id="0">
    <w:p w14:paraId="6763E0B6" w14:textId="77777777" w:rsidR="00217325" w:rsidRDefault="00217325" w:rsidP="00B34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1356260"/>
      <w:docPartObj>
        <w:docPartGallery w:val="Page Numbers (Bottom of Page)"/>
        <w:docPartUnique/>
      </w:docPartObj>
    </w:sdtPr>
    <w:sdtEndPr>
      <w:rPr>
        <w:rStyle w:val="PageNumber"/>
      </w:rPr>
    </w:sdtEndPr>
    <w:sdtContent>
      <w:p w14:paraId="7E23F817" w14:textId="037129B3" w:rsidR="00B34BAC" w:rsidRDefault="00B34BAC" w:rsidP="00584E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78C4D5" w14:textId="77777777" w:rsidR="00B34BAC" w:rsidRDefault="00B34BAC" w:rsidP="00B34B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rPr>
      <w:id w:val="-1655448895"/>
      <w:docPartObj>
        <w:docPartGallery w:val="Page Numbers (Bottom of Page)"/>
        <w:docPartUnique/>
      </w:docPartObj>
    </w:sdtPr>
    <w:sdtEndPr>
      <w:rPr>
        <w:rStyle w:val="PageNumber"/>
      </w:rPr>
    </w:sdtEndPr>
    <w:sdtContent>
      <w:p w14:paraId="21BE203B" w14:textId="2B95AD5C" w:rsidR="00B34BAC" w:rsidRPr="00632E12" w:rsidRDefault="00B34BAC" w:rsidP="00584E66">
        <w:pPr>
          <w:pStyle w:val="Footer"/>
          <w:framePr w:wrap="none" w:vAnchor="text" w:hAnchor="margin" w:xAlign="right" w:y="1"/>
          <w:rPr>
            <w:rStyle w:val="PageNumber"/>
            <w:rFonts w:asciiTheme="minorHAnsi" w:hAnsiTheme="minorHAnsi" w:cstheme="minorHAnsi"/>
          </w:rPr>
        </w:pPr>
        <w:r w:rsidRPr="00632E12">
          <w:rPr>
            <w:rStyle w:val="PageNumber"/>
            <w:rFonts w:asciiTheme="minorHAnsi" w:hAnsiTheme="minorHAnsi" w:cstheme="minorHAnsi"/>
          </w:rPr>
          <w:fldChar w:fldCharType="begin"/>
        </w:r>
        <w:r w:rsidRPr="00632E12">
          <w:rPr>
            <w:rStyle w:val="PageNumber"/>
            <w:rFonts w:asciiTheme="minorHAnsi" w:hAnsiTheme="minorHAnsi" w:cstheme="minorHAnsi"/>
          </w:rPr>
          <w:instrText xml:space="preserve"> PAGE </w:instrText>
        </w:r>
        <w:r w:rsidRPr="00632E12">
          <w:rPr>
            <w:rStyle w:val="PageNumber"/>
            <w:rFonts w:asciiTheme="minorHAnsi" w:hAnsiTheme="minorHAnsi" w:cstheme="minorHAnsi"/>
          </w:rPr>
          <w:fldChar w:fldCharType="separate"/>
        </w:r>
        <w:r w:rsidRPr="00632E12">
          <w:rPr>
            <w:rStyle w:val="PageNumber"/>
            <w:rFonts w:asciiTheme="minorHAnsi" w:hAnsiTheme="minorHAnsi" w:cstheme="minorHAnsi"/>
            <w:noProof/>
          </w:rPr>
          <w:t>1</w:t>
        </w:r>
        <w:r w:rsidRPr="00632E12">
          <w:rPr>
            <w:rStyle w:val="PageNumber"/>
            <w:rFonts w:asciiTheme="minorHAnsi" w:hAnsiTheme="minorHAnsi" w:cstheme="minorHAnsi"/>
          </w:rPr>
          <w:fldChar w:fldCharType="end"/>
        </w:r>
      </w:p>
    </w:sdtContent>
  </w:sdt>
  <w:p w14:paraId="032E4949" w14:textId="77777777" w:rsidR="00B34BAC" w:rsidRPr="00632E12" w:rsidRDefault="00B34BAC" w:rsidP="00B34BAC">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65CCC" w14:textId="77777777" w:rsidR="00217325" w:rsidRDefault="00217325" w:rsidP="00B34BAC">
      <w:r>
        <w:separator/>
      </w:r>
    </w:p>
  </w:footnote>
  <w:footnote w:type="continuationSeparator" w:id="0">
    <w:p w14:paraId="2C505C20" w14:textId="77777777" w:rsidR="00217325" w:rsidRDefault="00217325" w:rsidP="00B34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4DA91" w14:textId="4378D0EF" w:rsidR="00632E12" w:rsidRDefault="00632E12" w:rsidP="00632E12">
    <w:pPr>
      <w:pStyle w:val="Header"/>
    </w:pPr>
    <w:r>
      <w:rPr>
        <w:noProof/>
      </w:rPr>
      <w:drawing>
        <wp:anchor distT="0" distB="0" distL="114300" distR="114300" simplePos="0" relativeHeight="251658240" behindDoc="1" locked="0" layoutInCell="1" allowOverlap="1" wp14:anchorId="3B43BBB8" wp14:editId="1DD7343A">
          <wp:simplePos x="0" y="0"/>
          <wp:positionH relativeFrom="column">
            <wp:posOffset>4692650</wp:posOffset>
          </wp:positionH>
          <wp:positionV relativeFrom="paragraph">
            <wp:posOffset>-220980</wp:posOffset>
          </wp:positionV>
          <wp:extent cx="1564005" cy="571500"/>
          <wp:effectExtent l="0" t="0" r="0" b="0"/>
          <wp:wrapTight wrapText="bothSides">
            <wp:wrapPolygon edited="0">
              <wp:start x="0" y="0"/>
              <wp:lineTo x="0" y="10800"/>
              <wp:lineTo x="10787" y="11520"/>
              <wp:lineTo x="0" y="14400"/>
              <wp:lineTo x="0" y="20880"/>
              <wp:lineTo x="15259" y="20880"/>
              <wp:lineTo x="15786" y="16560"/>
              <wp:lineTo x="14996" y="14400"/>
              <wp:lineTo x="10787" y="11520"/>
              <wp:lineTo x="21311" y="10800"/>
              <wp:lineTo x="21311" y="3600"/>
              <wp:lineTo x="197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400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EE3D2" w14:textId="4308CBA2" w:rsidR="00632E12" w:rsidRPr="00632E12" w:rsidRDefault="00632E12" w:rsidP="00632E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202D9"/>
    <w:multiLevelType w:val="hybridMultilevel"/>
    <w:tmpl w:val="DBAE5A12"/>
    <w:lvl w:ilvl="0" w:tplc="F75E6BCA">
      <w:start w:val="1"/>
      <w:numFmt w:val="bullet"/>
      <w:lvlText w:val="•"/>
      <w:lvlJc w:val="left"/>
      <w:pPr>
        <w:tabs>
          <w:tab w:val="num" w:pos="720"/>
        </w:tabs>
        <w:ind w:left="720" w:hanging="360"/>
      </w:pPr>
      <w:rPr>
        <w:rFonts w:ascii="Arial" w:hAnsi="Arial" w:hint="default"/>
      </w:rPr>
    </w:lvl>
    <w:lvl w:ilvl="1" w:tplc="81D2B344" w:tentative="1">
      <w:start w:val="1"/>
      <w:numFmt w:val="bullet"/>
      <w:lvlText w:val="•"/>
      <w:lvlJc w:val="left"/>
      <w:pPr>
        <w:tabs>
          <w:tab w:val="num" w:pos="1440"/>
        </w:tabs>
        <w:ind w:left="1440" w:hanging="360"/>
      </w:pPr>
      <w:rPr>
        <w:rFonts w:ascii="Arial" w:hAnsi="Arial" w:hint="default"/>
      </w:rPr>
    </w:lvl>
    <w:lvl w:ilvl="2" w:tplc="AD6ECA76" w:tentative="1">
      <w:start w:val="1"/>
      <w:numFmt w:val="bullet"/>
      <w:lvlText w:val="•"/>
      <w:lvlJc w:val="left"/>
      <w:pPr>
        <w:tabs>
          <w:tab w:val="num" w:pos="2160"/>
        </w:tabs>
        <w:ind w:left="2160" w:hanging="360"/>
      </w:pPr>
      <w:rPr>
        <w:rFonts w:ascii="Arial" w:hAnsi="Arial" w:hint="default"/>
      </w:rPr>
    </w:lvl>
    <w:lvl w:ilvl="3" w:tplc="8E5E4FEC" w:tentative="1">
      <w:start w:val="1"/>
      <w:numFmt w:val="bullet"/>
      <w:lvlText w:val="•"/>
      <w:lvlJc w:val="left"/>
      <w:pPr>
        <w:tabs>
          <w:tab w:val="num" w:pos="2880"/>
        </w:tabs>
        <w:ind w:left="2880" w:hanging="360"/>
      </w:pPr>
      <w:rPr>
        <w:rFonts w:ascii="Arial" w:hAnsi="Arial" w:hint="default"/>
      </w:rPr>
    </w:lvl>
    <w:lvl w:ilvl="4" w:tplc="A89AC65C" w:tentative="1">
      <w:start w:val="1"/>
      <w:numFmt w:val="bullet"/>
      <w:lvlText w:val="•"/>
      <w:lvlJc w:val="left"/>
      <w:pPr>
        <w:tabs>
          <w:tab w:val="num" w:pos="3600"/>
        </w:tabs>
        <w:ind w:left="3600" w:hanging="360"/>
      </w:pPr>
      <w:rPr>
        <w:rFonts w:ascii="Arial" w:hAnsi="Arial" w:hint="default"/>
      </w:rPr>
    </w:lvl>
    <w:lvl w:ilvl="5" w:tplc="6B68D422" w:tentative="1">
      <w:start w:val="1"/>
      <w:numFmt w:val="bullet"/>
      <w:lvlText w:val="•"/>
      <w:lvlJc w:val="left"/>
      <w:pPr>
        <w:tabs>
          <w:tab w:val="num" w:pos="4320"/>
        </w:tabs>
        <w:ind w:left="4320" w:hanging="360"/>
      </w:pPr>
      <w:rPr>
        <w:rFonts w:ascii="Arial" w:hAnsi="Arial" w:hint="default"/>
      </w:rPr>
    </w:lvl>
    <w:lvl w:ilvl="6" w:tplc="B038F3CA" w:tentative="1">
      <w:start w:val="1"/>
      <w:numFmt w:val="bullet"/>
      <w:lvlText w:val="•"/>
      <w:lvlJc w:val="left"/>
      <w:pPr>
        <w:tabs>
          <w:tab w:val="num" w:pos="5040"/>
        </w:tabs>
        <w:ind w:left="5040" w:hanging="360"/>
      </w:pPr>
      <w:rPr>
        <w:rFonts w:ascii="Arial" w:hAnsi="Arial" w:hint="default"/>
      </w:rPr>
    </w:lvl>
    <w:lvl w:ilvl="7" w:tplc="16AAC2D2" w:tentative="1">
      <w:start w:val="1"/>
      <w:numFmt w:val="bullet"/>
      <w:lvlText w:val="•"/>
      <w:lvlJc w:val="left"/>
      <w:pPr>
        <w:tabs>
          <w:tab w:val="num" w:pos="5760"/>
        </w:tabs>
        <w:ind w:left="5760" w:hanging="360"/>
      </w:pPr>
      <w:rPr>
        <w:rFonts w:ascii="Arial" w:hAnsi="Arial" w:hint="default"/>
      </w:rPr>
    </w:lvl>
    <w:lvl w:ilvl="8" w:tplc="9EAE2A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F82BDA"/>
    <w:multiLevelType w:val="hybridMultilevel"/>
    <w:tmpl w:val="E59AC972"/>
    <w:lvl w:ilvl="0" w:tplc="A8625902">
      <w:start w:val="1"/>
      <w:numFmt w:val="bullet"/>
      <w:lvlText w:val="•"/>
      <w:lvlJc w:val="left"/>
      <w:pPr>
        <w:tabs>
          <w:tab w:val="num" w:pos="720"/>
        </w:tabs>
        <w:ind w:left="720" w:hanging="360"/>
      </w:pPr>
      <w:rPr>
        <w:rFonts w:ascii="Arial" w:hAnsi="Arial" w:hint="default"/>
      </w:rPr>
    </w:lvl>
    <w:lvl w:ilvl="1" w:tplc="1F2431A4" w:tentative="1">
      <w:start w:val="1"/>
      <w:numFmt w:val="bullet"/>
      <w:lvlText w:val="•"/>
      <w:lvlJc w:val="left"/>
      <w:pPr>
        <w:tabs>
          <w:tab w:val="num" w:pos="1440"/>
        </w:tabs>
        <w:ind w:left="1440" w:hanging="360"/>
      </w:pPr>
      <w:rPr>
        <w:rFonts w:ascii="Arial" w:hAnsi="Arial" w:hint="default"/>
      </w:rPr>
    </w:lvl>
    <w:lvl w:ilvl="2" w:tplc="C4B60802" w:tentative="1">
      <w:start w:val="1"/>
      <w:numFmt w:val="bullet"/>
      <w:lvlText w:val="•"/>
      <w:lvlJc w:val="left"/>
      <w:pPr>
        <w:tabs>
          <w:tab w:val="num" w:pos="2160"/>
        </w:tabs>
        <w:ind w:left="2160" w:hanging="360"/>
      </w:pPr>
      <w:rPr>
        <w:rFonts w:ascii="Arial" w:hAnsi="Arial" w:hint="default"/>
      </w:rPr>
    </w:lvl>
    <w:lvl w:ilvl="3" w:tplc="96D4B1C8" w:tentative="1">
      <w:start w:val="1"/>
      <w:numFmt w:val="bullet"/>
      <w:lvlText w:val="•"/>
      <w:lvlJc w:val="left"/>
      <w:pPr>
        <w:tabs>
          <w:tab w:val="num" w:pos="2880"/>
        </w:tabs>
        <w:ind w:left="2880" w:hanging="360"/>
      </w:pPr>
      <w:rPr>
        <w:rFonts w:ascii="Arial" w:hAnsi="Arial" w:hint="default"/>
      </w:rPr>
    </w:lvl>
    <w:lvl w:ilvl="4" w:tplc="B7C81C56" w:tentative="1">
      <w:start w:val="1"/>
      <w:numFmt w:val="bullet"/>
      <w:lvlText w:val="•"/>
      <w:lvlJc w:val="left"/>
      <w:pPr>
        <w:tabs>
          <w:tab w:val="num" w:pos="3600"/>
        </w:tabs>
        <w:ind w:left="3600" w:hanging="360"/>
      </w:pPr>
      <w:rPr>
        <w:rFonts w:ascii="Arial" w:hAnsi="Arial" w:hint="default"/>
      </w:rPr>
    </w:lvl>
    <w:lvl w:ilvl="5" w:tplc="55B67D9E" w:tentative="1">
      <w:start w:val="1"/>
      <w:numFmt w:val="bullet"/>
      <w:lvlText w:val="•"/>
      <w:lvlJc w:val="left"/>
      <w:pPr>
        <w:tabs>
          <w:tab w:val="num" w:pos="4320"/>
        </w:tabs>
        <w:ind w:left="4320" w:hanging="360"/>
      </w:pPr>
      <w:rPr>
        <w:rFonts w:ascii="Arial" w:hAnsi="Arial" w:hint="default"/>
      </w:rPr>
    </w:lvl>
    <w:lvl w:ilvl="6" w:tplc="80303DA6" w:tentative="1">
      <w:start w:val="1"/>
      <w:numFmt w:val="bullet"/>
      <w:lvlText w:val="•"/>
      <w:lvlJc w:val="left"/>
      <w:pPr>
        <w:tabs>
          <w:tab w:val="num" w:pos="5040"/>
        </w:tabs>
        <w:ind w:left="5040" w:hanging="360"/>
      </w:pPr>
      <w:rPr>
        <w:rFonts w:ascii="Arial" w:hAnsi="Arial" w:hint="default"/>
      </w:rPr>
    </w:lvl>
    <w:lvl w:ilvl="7" w:tplc="8B689FDC" w:tentative="1">
      <w:start w:val="1"/>
      <w:numFmt w:val="bullet"/>
      <w:lvlText w:val="•"/>
      <w:lvlJc w:val="left"/>
      <w:pPr>
        <w:tabs>
          <w:tab w:val="num" w:pos="5760"/>
        </w:tabs>
        <w:ind w:left="5760" w:hanging="360"/>
      </w:pPr>
      <w:rPr>
        <w:rFonts w:ascii="Arial" w:hAnsi="Arial" w:hint="default"/>
      </w:rPr>
    </w:lvl>
    <w:lvl w:ilvl="8" w:tplc="61B283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BF44CC"/>
    <w:multiLevelType w:val="hybridMultilevel"/>
    <w:tmpl w:val="A7561DCA"/>
    <w:lvl w:ilvl="0" w:tplc="57F23AF2">
      <w:numFmt w:val="bullet"/>
      <w:lvlText w:val="-"/>
      <w:lvlJc w:val="left"/>
      <w:pPr>
        <w:ind w:left="1080" w:hanging="360"/>
      </w:pPr>
      <w:rPr>
        <w:rFonts w:ascii="Calibri" w:eastAsia="Times New Roman" w:hAnsi="Calibri" w:cs="Calibri" w:hint="default"/>
        <w:i w:val="0"/>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F846428"/>
    <w:multiLevelType w:val="hybridMultilevel"/>
    <w:tmpl w:val="42D65A9C"/>
    <w:lvl w:ilvl="0" w:tplc="803A9DA8">
      <w:start w:val="1"/>
      <w:numFmt w:val="bullet"/>
      <w:lvlText w:val="•"/>
      <w:lvlJc w:val="left"/>
      <w:pPr>
        <w:tabs>
          <w:tab w:val="num" w:pos="720"/>
        </w:tabs>
        <w:ind w:left="720" w:hanging="360"/>
      </w:pPr>
      <w:rPr>
        <w:rFonts w:ascii="Arial" w:hAnsi="Arial" w:hint="default"/>
      </w:rPr>
    </w:lvl>
    <w:lvl w:ilvl="1" w:tplc="9DCC1694" w:tentative="1">
      <w:start w:val="1"/>
      <w:numFmt w:val="bullet"/>
      <w:lvlText w:val="•"/>
      <w:lvlJc w:val="left"/>
      <w:pPr>
        <w:tabs>
          <w:tab w:val="num" w:pos="1440"/>
        </w:tabs>
        <w:ind w:left="1440" w:hanging="360"/>
      </w:pPr>
      <w:rPr>
        <w:rFonts w:ascii="Arial" w:hAnsi="Arial" w:hint="default"/>
      </w:rPr>
    </w:lvl>
    <w:lvl w:ilvl="2" w:tplc="B082EC9C" w:tentative="1">
      <w:start w:val="1"/>
      <w:numFmt w:val="bullet"/>
      <w:lvlText w:val="•"/>
      <w:lvlJc w:val="left"/>
      <w:pPr>
        <w:tabs>
          <w:tab w:val="num" w:pos="2160"/>
        </w:tabs>
        <w:ind w:left="2160" w:hanging="360"/>
      </w:pPr>
      <w:rPr>
        <w:rFonts w:ascii="Arial" w:hAnsi="Arial" w:hint="default"/>
      </w:rPr>
    </w:lvl>
    <w:lvl w:ilvl="3" w:tplc="99C48FF2" w:tentative="1">
      <w:start w:val="1"/>
      <w:numFmt w:val="bullet"/>
      <w:lvlText w:val="•"/>
      <w:lvlJc w:val="left"/>
      <w:pPr>
        <w:tabs>
          <w:tab w:val="num" w:pos="2880"/>
        </w:tabs>
        <w:ind w:left="2880" w:hanging="360"/>
      </w:pPr>
      <w:rPr>
        <w:rFonts w:ascii="Arial" w:hAnsi="Arial" w:hint="default"/>
      </w:rPr>
    </w:lvl>
    <w:lvl w:ilvl="4" w:tplc="ACE0B4CC" w:tentative="1">
      <w:start w:val="1"/>
      <w:numFmt w:val="bullet"/>
      <w:lvlText w:val="•"/>
      <w:lvlJc w:val="left"/>
      <w:pPr>
        <w:tabs>
          <w:tab w:val="num" w:pos="3600"/>
        </w:tabs>
        <w:ind w:left="3600" w:hanging="360"/>
      </w:pPr>
      <w:rPr>
        <w:rFonts w:ascii="Arial" w:hAnsi="Arial" w:hint="default"/>
      </w:rPr>
    </w:lvl>
    <w:lvl w:ilvl="5" w:tplc="717AC462" w:tentative="1">
      <w:start w:val="1"/>
      <w:numFmt w:val="bullet"/>
      <w:lvlText w:val="•"/>
      <w:lvlJc w:val="left"/>
      <w:pPr>
        <w:tabs>
          <w:tab w:val="num" w:pos="4320"/>
        </w:tabs>
        <w:ind w:left="4320" w:hanging="360"/>
      </w:pPr>
      <w:rPr>
        <w:rFonts w:ascii="Arial" w:hAnsi="Arial" w:hint="default"/>
      </w:rPr>
    </w:lvl>
    <w:lvl w:ilvl="6" w:tplc="8F3A12BA" w:tentative="1">
      <w:start w:val="1"/>
      <w:numFmt w:val="bullet"/>
      <w:lvlText w:val="•"/>
      <w:lvlJc w:val="left"/>
      <w:pPr>
        <w:tabs>
          <w:tab w:val="num" w:pos="5040"/>
        </w:tabs>
        <w:ind w:left="5040" w:hanging="360"/>
      </w:pPr>
      <w:rPr>
        <w:rFonts w:ascii="Arial" w:hAnsi="Arial" w:hint="default"/>
      </w:rPr>
    </w:lvl>
    <w:lvl w:ilvl="7" w:tplc="DE6C7C30" w:tentative="1">
      <w:start w:val="1"/>
      <w:numFmt w:val="bullet"/>
      <w:lvlText w:val="•"/>
      <w:lvlJc w:val="left"/>
      <w:pPr>
        <w:tabs>
          <w:tab w:val="num" w:pos="5760"/>
        </w:tabs>
        <w:ind w:left="5760" w:hanging="360"/>
      </w:pPr>
      <w:rPr>
        <w:rFonts w:ascii="Arial" w:hAnsi="Arial" w:hint="default"/>
      </w:rPr>
    </w:lvl>
    <w:lvl w:ilvl="8" w:tplc="D3CCB7B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2434EF0"/>
    <w:multiLevelType w:val="hybridMultilevel"/>
    <w:tmpl w:val="18EC88AE"/>
    <w:lvl w:ilvl="0" w:tplc="F1B67B56">
      <w:start w:val="1"/>
      <w:numFmt w:val="bullet"/>
      <w:lvlText w:val="•"/>
      <w:lvlJc w:val="left"/>
      <w:pPr>
        <w:tabs>
          <w:tab w:val="num" w:pos="720"/>
        </w:tabs>
        <w:ind w:left="720" w:hanging="360"/>
      </w:pPr>
      <w:rPr>
        <w:rFonts w:ascii="Arial" w:hAnsi="Arial" w:hint="default"/>
      </w:rPr>
    </w:lvl>
    <w:lvl w:ilvl="1" w:tplc="21D0B3FA" w:tentative="1">
      <w:start w:val="1"/>
      <w:numFmt w:val="bullet"/>
      <w:lvlText w:val="•"/>
      <w:lvlJc w:val="left"/>
      <w:pPr>
        <w:tabs>
          <w:tab w:val="num" w:pos="1440"/>
        </w:tabs>
        <w:ind w:left="1440" w:hanging="360"/>
      </w:pPr>
      <w:rPr>
        <w:rFonts w:ascii="Arial" w:hAnsi="Arial" w:hint="default"/>
      </w:rPr>
    </w:lvl>
    <w:lvl w:ilvl="2" w:tplc="2E4ECBAE" w:tentative="1">
      <w:start w:val="1"/>
      <w:numFmt w:val="bullet"/>
      <w:lvlText w:val="•"/>
      <w:lvlJc w:val="left"/>
      <w:pPr>
        <w:tabs>
          <w:tab w:val="num" w:pos="2160"/>
        </w:tabs>
        <w:ind w:left="2160" w:hanging="360"/>
      </w:pPr>
      <w:rPr>
        <w:rFonts w:ascii="Arial" w:hAnsi="Arial" w:hint="default"/>
      </w:rPr>
    </w:lvl>
    <w:lvl w:ilvl="3" w:tplc="81C864DE" w:tentative="1">
      <w:start w:val="1"/>
      <w:numFmt w:val="bullet"/>
      <w:lvlText w:val="•"/>
      <w:lvlJc w:val="left"/>
      <w:pPr>
        <w:tabs>
          <w:tab w:val="num" w:pos="2880"/>
        </w:tabs>
        <w:ind w:left="2880" w:hanging="360"/>
      </w:pPr>
      <w:rPr>
        <w:rFonts w:ascii="Arial" w:hAnsi="Arial" w:hint="default"/>
      </w:rPr>
    </w:lvl>
    <w:lvl w:ilvl="4" w:tplc="350448EC" w:tentative="1">
      <w:start w:val="1"/>
      <w:numFmt w:val="bullet"/>
      <w:lvlText w:val="•"/>
      <w:lvlJc w:val="left"/>
      <w:pPr>
        <w:tabs>
          <w:tab w:val="num" w:pos="3600"/>
        </w:tabs>
        <w:ind w:left="3600" w:hanging="360"/>
      </w:pPr>
      <w:rPr>
        <w:rFonts w:ascii="Arial" w:hAnsi="Arial" w:hint="default"/>
      </w:rPr>
    </w:lvl>
    <w:lvl w:ilvl="5" w:tplc="D416CA10" w:tentative="1">
      <w:start w:val="1"/>
      <w:numFmt w:val="bullet"/>
      <w:lvlText w:val="•"/>
      <w:lvlJc w:val="left"/>
      <w:pPr>
        <w:tabs>
          <w:tab w:val="num" w:pos="4320"/>
        </w:tabs>
        <w:ind w:left="4320" w:hanging="360"/>
      </w:pPr>
      <w:rPr>
        <w:rFonts w:ascii="Arial" w:hAnsi="Arial" w:hint="default"/>
      </w:rPr>
    </w:lvl>
    <w:lvl w:ilvl="6" w:tplc="78389844" w:tentative="1">
      <w:start w:val="1"/>
      <w:numFmt w:val="bullet"/>
      <w:lvlText w:val="•"/>
      <w:lvlJc w:val="left"/>
      <w:pPr>
        <w:tabs>
          <w:tab w:val="num" w:pos="5040"/>
        </w:tabs>
        <w:ind w:left="5040" w:hanging="360"/>
      </w:pPr>
      <w:rPr>
        <w:rFonts w:ascii="Arial" w:hAnsi="Arial" w:hint="default"/>
      </w:rPr>
    </w:lvl>
    <w:lvl w:ilvl="7" w:tplc="CE088DE8" w:tentative="1">
      <w:start w:val="1"/>
      <w:numFmt w:val="bullet"/>
      <w:lvlText w:val="•"/>
      <w:lvlJc w:val="left"/>
      <w:pPr>
        <w:tabs>
          <w:tab w:val="num" w:pos="5760"/>
        </w:tabs>
        <w:ind w:left="5760" w:hanging="360"/>
      </w:pPr>
      <w:rPr>
        <w:rFonts w:ascii="Arial" w:hAnsi="Arial" w:hint="default"/>
      </w:rPr>
    </w:lvl>
    <w:lvl w:ilvl="8" w:tplc="68CCC6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A4E452C"/>
    <w:multiLevelType w:val="hybridMultilevel"/>
    <w:tmpl w:val="B22011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DA550BB"/>
    <w:multiLevelType w:val="hybridMultilevel"/>
    <w:tmpl w:val="AFC49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8E379FB"/>
    <w:multiLevelType w:val="hybridMultilevel"/>
    <w:tmpl w:val="E74E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B0F"/>
    <w:rsid w:val="0002301C"/>
    <w:rsid w:val="0004474B"/>
    <w:rsid w:val="00044B5C"/>
    <w:rsid w:val="00071BF6"/>
    <w:rsid w:val="000828C5"/>
    <w:rsid w:val="000C44BA"/>
    <w:rsid w:val="000C585B"/>
    <w:rsid w:val="000D2612"/>
    <w:rsid w:val="000E3ADA"/>
    <w:rsid w:val="00115B1F"/>
    <w:rsid w:val="001375FA"/>
    <w:rsid w:val="001457CB"/>
    <w:rsid w:val="00146864"/>
    <w:rsid w:val="0015205D"/>
    <w:rsid w:val="001551E6"/>
    <w:rsid w:val="00170D2D"/>
    <w:rsid w:val="001D309C"/>
    <w:rsid w:val="001E192A"/>
    <w:rsid w:val="001E4F04"/>
    <w:rsid w:val="001F3F47"/>
    <w:rsid w:val="001F624B"/>
    <w:rsid w:val="002061A5"/>
    <w:rsid w:val="00215E65"/>
    <w:rsid w:val="00217325"/>
    <w:rsid w:val="0026613D"/>
    <w:rsid w:val="00284607"/>
    <w:rsid w:val="00293A2F"/>
    <w:rsid w:val="002A7076"/>
    <w:rsid w:val="002D4CFC"/>
    <w:rsid w:val="002D7767"/>
    <w:rsid w:val="002F1BD9"/>
    <w:rsid w:val="002F1D4D"/>
    <w:rsid w:val="00300467"/>
    <w:rsid w:val="00301847"/>
    <w:rsid w:val="00314D94"/>
    <w:rsid w:val="00347391"/>
    <w:rsid w:val="0036186E"/>
    <w:rsid w:val="00364350"/>
    <w:rsid w:val="00372740"/>
    <w:rsid w:val="00396DEF"/>
    <w:rsid w:val="003A0FDF"/>
    <w:rsid w:val="003B2026"/>
    <w:rsid w:val="003B6366"/>
    <w:rsid w:val="003C0517"/>
    <w:rsid w:val="003C7A67"/>
    <w:rsid w:val="003D700D"/>
    <w:rsid w:val="003E6B0F"/>
    <w:rsid w:val="003E72BB"/>
    <w:rsid w:val="00407CB8"/>
    <w:rsid w:val="00422B04"/>
    <w:rsid w:val="00435C4F"/>
    <w:rsid w:val="004831E0"/>
    <w:rsid w:val="004879E3"/>
    <w:rsid w:val="00494329"/>
    <w:rsid w:val="00495BCB"/>
    <w:rsid w:val="004A0854"/>
    <w:rsid w:val="004C0B7B"/>
    <w:rsid w:val="004C466C"/>
    <w:rsid w:val="004F5AFF"/>
    <w:rsid w:val="00513776"/>
    <w:rsid w:val="00543583"/>
    <w:rsid w:val="00550FA8"/>
    <w:rsid w:val="00554489"/>
    <w:rsid w:val="00561899"/>
    <w:rsid w:val="005B289D"/>
    <w:rsid w:val="005B5380"/>
    <w:rsid w:val="005E2BB1"/>
    <w:rsid w:val="005E58B8"/>
    <w:rsid w:val="005E6067"/>
    <w:rsid w:val="006145C5"/>
    <w:rsid w:val="006167AC"/>
    <w:rsid w:val="00632E12"/>
    <w:rsid w:val="0063340C"/>
    <w:rsid w:val="00642166"/>
    <w:rsid w:val="00661FF6"/>
    <w:rsid w:val="0066785D"/>
    <w:rsid w:val="00673375"/>
    <w:rsid w:val="00677FDD"/>
    <w:rsid w:val="0069091A"/>
    <w:rsid w:val="00692918"/>
    <w:rsid w:val="006A23E1"/>
    <w:rsid w:val="006A5B21"/>
    <w:rsid w:val="006B5CD7"/>
    <w:rsid w:val="006C2904"/>
    <w:rsid w:val="006C66A9"/>
    <w:rsid w:val="006E0456"/>
    <w:rsid w:val="006F5828"/>
    <w:rsid w:val="007168CC"/>
    <w:rsid w:val="00721575"/>
    <w:rsid w:val="0073477F"/>
    <w:rsid w:val="00753F2F"/>
    <w:rsid w:val="007953D9"/>
    <w:rsid w:val="007962EC"/>
    <w:rsid w:val="007B6720"/>
    <w:rsid w:val="007C1AD4"/>
    <w:rsid w:val="007D0D2B"/>
    <w:rsid w:val="007D4BEC"/>
    <w:rsid w:val="007E1CDF"/>
    <w:rsid w:val="007E2311"/>
    <w:rsid w:val="007F43AA"/>
    <w:rsid w:val="00820D00"/>
    <w:rsid w:val="00840CE0"/>
    <w:rsid w:val="008420CA"/>
    <w:rsid w:val="00865290"/>
    <w:rsid w:val="00894E9A"/>
    <w:rsid w:val="008B06B2"/>
    <w:rsid w:val="008B4DA6"/>
    <w:rsid w:val="008D6E20"/>
    <w:rsid w:val="008E2663"/>
    <w:rsid w:val="008E26DE"/>
    <w:rsid w:val="00901D35"/>
    <w:rsid w:val="009056E8"/>
    <w:rsid w:val="00921484"/>
    <w:rsid w:val="00924C5A"/>
    <w:rsid w:val="0092578A"/>
    <w:rsid w:val="00973F23"/>
    <w:rsid w:val="00994E7B"/>
    <w:rsid w:val="009B4A64"/>
    <w:rsid w:val="009C60DE"/>
    <w:rsid w:val="009D2CFC"/>
    <w:rsid w:val="00A00D88"/>
    <w:rsid w:val="00A30B60"/>
    <w:rsid w:val="00A42D6A"/>
    <w:rsid w:val="00A712A1"/>
    <w:rsid w:val="00A77F43"/>
    <w:rsid w:val="00A85135"/>
    <w:rsid w:val="00AA3084"/>
    <w:rsid w:val="00AC097F"/>
    <w:rsid w:val="00AC39AB"/>
    <w:rsid w:val="00AC3A14"/>
    <w:rsid w:val="00AC612E"/>
    <w:rsid w:val="00B00C34"/>
    <w:rsid w:val="00B059C3"/>
    <w:rsid w:val="00B34BAC"/>
    <w:rsid w:val="00B763AF"/>
    <w:rsid w:val="00B92F8B"/>
    <w:rsid w:val="00BA291C"/>
    <w:rsid w:val="00BA3924"/>
    <w:rsid w:val="00BA500A"/>
    <w:rsid w:val="00BC6573"/>
    <w:rsid w:val="00BD1CA0"/>
    <w:rsid w:val="00BE715A"/>
    <w:rsid w:val="00BF6C09"/>
    <w:rsid w:val="00C11D3A"/>
    <w:rsid w:val="00C1402A"/>
    <w:rsid w:val="00C2695A"/>
    <w:rsid w:val="00C33C0F"/>
    <w:rsid w:val="00C63ED0"/>
    <w:rsid w:val="00C6438B"/>
    <w:rsid w:val="00C81D90"/>
    <w:rsid w:val="00C912DA"/>
    <w:rsid w:val="00CB24D2"/>
    <w:rsid w:val="00CF0C48"/>
    <w:rsid w:val="00CF5B75"/>
    <w:rsid w:val="00D43A9D"/>
    <w:rsid w:val="00D85C11"/>
    <w:rsid w:val="00D865E0"/>
    <w:rsid w:val="00D86708"/>
    <w:rsid w:val="00D8768D"/>
    <w:rsid w:val="00DB7688"/>
    <w:rsid w:val="00DC3F7D"/>
    <w:rsid w:val="00DE13DB"/>
    <w:rsid w:val="00DF010B"/>
    <w:rsid w:val="00DF353E"/>
    <w:rsid w:val="00E046DA"/>
    <w:rsid w:val="00E0733B"/>
    <w:rsid w:val="00E4414D"/>
    <w:rsid w:val="00E95134"/>
    <w:rsid w:val="00E97624"/>
    <w:rsid w:val="00EA19E1"/>
    <w:rsid w:val="00EF00AC"/>
    <w:rsid w:val="00F16952"/>
    <w:rsid w:val="00F22553"/>
    <w:rsid w:val="00F25BB8"/>
    <w:rsid w:val="00F6558A"/>
    <w:rsid w:val="00F83DF6"/>
    <w:rsid w:val="00FA4E2F"/>
    <w:rsid w:val="00FC53EA"/>
    <w:rsid w:val="00FD42B6"/>
    <w:rsid w:val="00FD56E1"/>
    <w:rsid w:val="00FD5CA9"/>
    <w:rsid w:val="00FF0669"/>
    <w:rsid w:val="17179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730F9"/>
  <w15:chartTrackingRefBased/>
  <w15:docId w15:val="{6FDEB7ED-8B28-C843-AD2D-575AFF0B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F4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D4BEC"/>
  </w:style>
  <w:style w:type="character" w:styleId="Hyperlink">
    <w:name w:val="Hyperlink"/>
    <w:basedOn w:val="DefaultParagraphFont"/>
    <w:uiPriority w:val="99"/>
    <w:unhideWhenUsed/>
    <w:rsid w:val="00642166"/>
    <w:rPr>
      <w:color w:val="0000FF"/>
      <w:u w:val="single"/>
    </w:rPr>
  </w:style>
  <w:style w:type="character" w:styleId="UnresolvedMention">
    <w:name w:val="Unresolved Mention"/>
    <w:basedOn w:val="DefaultParagraphFont"/>
    <w:uiPriority w:val="99"/>
    <w:semiHidden/>
    <w:unhideWhenUsed/>
    <w:rsid w:val="00301847"/>
    <w:rPr>
      <w:color w:val="605E5C"/>
      <w:shd w:val="clear" w:color="auto" w:fill="E1DFDD"/>
    </w:rPr>
  </w:style>
  <w:style w:type="paragraph" w:styleId="Footer">
    <w:name w:val="footer"/>
    <w:basedOn w:val="Normal"/>
    <w:link w:val="FooterChar"/>
    <w:uiPriority w:val="99"/>
    <w:unhideWhenUsed/>
    <w:rsid w:val="00B34BAC"/>
    <w:pPr>
      <w:tabs>
        <w:tab w:val="center" w:pos="4513"/>
        <w:tab w:val="right" w:pos="9026"/>
      </w:tabs>
    </w:pPr>
  </w:style>
  <w:style w:type="character" w:customStyle="1" w:styleId="FooterChar">
    <w:name w:val="Footer Char"/>
    <w:basedOn w:val="DefaultParagraphFont"/>
    <w:link w:val="Footer"/>
    <w:uiPriority w:val="99"/>
    <w:rsid w:val="00B34BAC"/>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B34BAC"/>
  </w:style>
  <w:style w:type="paragraph" w:styleId="ListParagraph">
    <w:name w:val="List Paragraph"/>
    <w:basedOn w:val="Normal"/>
    <w:uiPriority w:val="34"/>
    <w:qFormat/>
    <w:rsid w:val="00293A2F"/>
    <w:pPr>
      <w:ind w:left="720"/>
      <w:contextualSpacing/>
    </w:pPr>
  </w:style>
  <w:style w:type="character" w:styleId="FollowedHyperlink">
    <w:name w:val="FollowedHyperlink"/>
    <w:basedOn w:val="DefaultParagraphFont"/>
    <w:uiPriority w:val="99"/>
    <w:semiHidden/>
    <w:unhideWhenUsed/>
    <w:rsid w:val="00753F2F"/>
    <w:rPr>
      <w:color w:val="954F72" w:themeColor="followedHyperlink"/>
      <w:u w:val="single"/>
    </w:rPr>
  </w:style>
  <w:style w:type="paragraph" w:styleId="Caption">
    <w:name w:val="caption"/>
    <w:basedOn w:val="Normal"/>
    <w:next w:val="Normal"/>
    <w:uiPriority w:val="35"/>
    <w:unhideWhenUsed/>
    <w:qFormat/>
    <w:rsid w:val="00554489"/>
    <w:pPr>
      <w:spacing w:after="200"/>
    </w:pPr>
    <w:rPr>
      <w:i/>
      <w:iCs/>
      <w:color w:val="44546A" w:themeColor="text2"/>
      <w:sz w:val="18"/>
      <w:szCs w:val="18"/>
    </w:rPr>
  </w:style>
  <w:style w:type="paragraph" w:styleId="Header">
    <w:name w:val="header"/>
    <w:basedOn w:val="Normal"/>
    <w:link w:val="HeaderChar"/>
    <w:uiPriority w:val="99"/>
    <w:unhideWhenUsed/>
    <w:rsid w:val="00632E12"/>
    <w:pPr>
      <w:tabs>
        <w:tab w:val="center" w:pos="4513"/>
        <w:tab w:val="right" w:pos="9026"/>
      </w:tabs>
    </w:pPr>
  </w:style>
  <w:style w:type="character" w:customStyle="1" w:styleId="HeaderChar">
    <w:name w:val="Header Char"/>
    <w:basedOn w:val="DefaultParagraphFont"/>
    <w:link w:val="Header"/>
    <w:uiPriority w:val="99"/>
    <w:rsid w:val="00632E12"/>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08350">
      <w:bodyDiv w:val="1"/>
      <w:marLeft w:val="0"/>
      <w:marRight w:val="0"/>
      <w:marTop w:val="0"/>
      <w:marBottom w:val="0"/>
      <w:divBdr>
        <w:top w:val="none" w:sz="0" w:space="0" w:color="auto"/>
        <w:left w:val="none" w:sz="0" w:space="0" w:color="auto"/>
        <w:bottom w:val="none" w:sz="0" w:space="0" w:color="auto"/>
        <w:right w:val="none" w:sz="0" w:space="0" w:color="auto"/>
      </w:divBdr>
    </w:div>
    <w:div w:id="253326271">
      <w:bodyDiv w:val="1"/>
      <w:marLeft w:val="0"/>
      <w:marRight w:val="0"/>
      <w:marTop w:val="0"/>
      <w:marBottom w:val="0"/>
      <w:divBdr>
        <w:top w:val="none" w:sz="0" w:space="0" w:color="auto"/>
        <w:left w:val="none" w:sz="0" w:space="0" w:color="auto"/>
        <w:bottom w:val="none" w:sz="0" w:space="0" w:color="auto"/>
        <w:right w:val="none" w:sz="0" w:space="0" w:color="auto"/>
      </w:divBdr>
    </w:div>
    <w:div w:id="372117336">
      <w:bodyDiv w:val="1"/>
      <w:marLeft w:val="0"/>
      <w:marRight w:val="0"/>
      <w:marTop w:val="0"/>
      <w:marBottom w:val="0"/>
      <w:divBdr>
        <w:top w:val="none" w:sz="0" w:space="0" w:color="auto"/>
        <w:left w:val="none" w:sz="0" w:space="0" w:color="auto"/>
        <w:bottom w:val="none" w:sz="0" w:space="0" w:color="auto"/>
        <w:right w:val="none" w:sz="0" w:space="0" w:color="auto"/>
      </w:divBdr>
    </w:div>
    <w:div w:id="414009187">
      <w:bodyDiv w:val="1"/>
      <w:marLeft w:val="0"/>
      <w:marRight w:val="0"/>
      <w:marTop w:val="0"/>
      <w:marBottom w:val="0"/>
      <w:divBdr>
        <w:top w:val="none" w:sz="0" w:space="0" w:color="auto"/>
        <w:left w:val="none" w:sz="0" w:space="0" w:color="auto"/>
        <w:bottom w:val="none" w:sz="0" w:space="0" w:color="auto"/>
        <w:right w:val="none" w:sz="0" w:space="0" w:color="auto"/>
      </w:divBdr>
    </w:div>
    <w:div w:id="498930941">
      <w:bodyDiv w:val="1"/>
      <w:marLeft w:val="0"/>
      <w:marRight w:val="0"/>
      <w:marTop w:val="0"/>
      <w:marBottom w:val="0"/>
      <w:divBdr>
        <w:top w:val="none" w:sz="0" w:space="0" w:color="auto"/>
        <w:left w:val="none" w:sz="0" w:space="0" w:color="auto"/>
        <w:bottom w:val="none" w:sz="0" w:space="0" w:color="auto"/>
        <w:right w:val="none" w:sz="0" w:space="0" w:color="auto"/>
      </w:divBdr>
    </w:div>
    <w:div w:id="544291665">
      <w:bodyDiv w:val="1"/>
      <w:marLeft w:val="0"/>
      <w:marRight w:val="0"/>
      <w:marTop w:val="0"/>
      <w:marBottom w:val="0"/>
      <w:divBdr>
        <w:top w:val="none" w:sz="0" w:space="0" w:color="auto"/>
        <w:left w:val="none" w:sz="0" w:space="0" w:color="auto"/>
        <w:bottom w:val="none" w:sz="0" w:space="0" w:color="auto"/>
        <w:right w:val="none" w:sz="0" w:space="0" w:color="auto"/>
      </w:divBdr>
      <w:divsChild>
        <w:div w:id="1819836044">
          <w:marLeft w:val="446"/>
          <w:marRight w:val="0"/>
          <w:marTop w:val="0"/>
          <w:marBottom w:val="0"/>
          <w:divBdr>
            <w:top w:val="none" w:sz="0" w:space="0" w:color="auto"/>
            <w:left w:val="none" w:sz="0" w:space="0" w:color="auto"/>
            <w:bottom w:val="none" w:sz="0" w:space="0" w:color="auto"/>
            <w:right w:val="none" w:sz="0" w:space="0" w:color="auto"/>
          </w:divBdr>
        </w:div>
        <w:div w:id="898594378">
          <w:marLeft w:val="446"/>
          <w:marRight w:val="0"/>
          <w:marTop w:val="0"/>
          <w:marBottom w:val="0"/>
          <w:divBdr>
            <w:top w:val="none" w:sz="0" w:space="0" w:color="auto"/>
            <w:left w:val="none" w:sz="0" w:space="0" w:color="auto"/>
            <w:bottom w:val="none" w:sz="0" w:space="0" w:color="auto"/>
            <w:right w:val="none" w:sz="0" w:space="0" w:color="auto"/>
          </w:divBdr>
        </w:div>
        <w:div w:id="426585150">
          <w:marLeft w:val="446"/>
          <w:marRight w:val="0"/>
          <w:marTop w:val="0"/>
          <w:marBottom w:val="0"/>
          <w:divBdr>
            <w:top w:val="none" w:sz="0" w:space="0" w:color="auto"/>
            <w:left w:val="none" w:sz="0" w:space="0" w:color="auto"/>
            <w:bottom w:val="none" w:sz="0" w:space="0" w:color="auto"/>
            <w:right w:val="none" w:sz="0" w:space="0" w:color="auto"/>
          </w:divBdr>
        </w:div>
        <w:div w:id="2070112498">
          <w:marLeft w:val="446"/>
          <w:marRight w:val="0"/>
          <w:marTop w:val="0"/>
          <w:marBottom w:val="0"/>
          <w:divBdr>
            <w:top w:val="none" w:sz="0" w:space="0" w:color="auto"/>
            <w:left w:val="none" w:sz="0" w:space="0" w:color="auto"/>
            <w:bottom w:val="none" w:sz="0" w:space="0" w:color="auto"/>
            <w:right w:val="none" w:sz="0" w:space="0" w:color="auto"/>
          </w:divBdr>
        </w:div>
      </w:divsChild>
    </w:div>
    <w:div w:id="697463722">
      <w:bodyDiv w:val="1"/>
      <w:marLeft w:val="0"/>
      <w:marRight w:val="0"/>
      <w:marTop w:val="0"/>
      <w:marBottom w:val="0"/>
      <w:divBdr>
        <w:top w:val="none" w:sz="0" w:space="0" w:color="auto"/>
        <w:left w:val="none" w:sz="0" w:space="0" w:color="auto"/>
        <w:bottom w:val="none" w:sz="0" w:space="0" w:color="auto"/>
        <w:right w:val="none" w:sz="0" w:space="0" w:color="auto"/>
      </w:divBdr>
    </w:div>
    <w:div w:id="702175369">
      <w:bodyDiv w:val="1"/>
      <w:marLeft w:val="0"/>
      <w:marRight w:val="0"/>
      <w:marTop w:val="0"/>
      <w:marBottom w:val="0"/>
      <w:divBdr>
        <w:top w:val="none" w:sz="0" w:space="0" w:color="auto"/>
        <w:left w:val="none" w:sz="0" w:space="0" w:color="auto"/>
        <w:bottom w:val="none" w:sz="0" w:space="0" w:color="auto"/>
        <w:right w:val="none" w:sz="0" w:space="0" w:color="auto"/>
      </w:divBdr>
      <w:divsChild>
        <w:div w:id="296492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483614">
              <w:marLeft w:val="0"/>
              <w:marRight w:val="0"/>
              <w:marTop w:val="0"/>
              <w:marBottom w:val="0"/>
              <w:divBdr>
                <w:top w:val="none" w:sz="0" w:space="0" w:color="auto"/>
                <w:left w:val="none" w:sz="0" w:space="0" w:color="auto"/>
                <w:bottom w:val="none" w:sz="0" w:space="0" w:color="auto"/>
                <w:right w:val="none" w:sz="0" w:space="0" w:color="auto"/>
              </w:divBdr>
              <w:divsChild>
                <w:div w:id="12471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6866">
      <w:bodyDiv w:val="1"/>
      <w:marLeft w:val="0"/>
      <w:marRight w:val="0"/>
      <w:marTop w:val="0"/>
      <w:marBottom w:val="0"/>
      <w:divBdr>
        <w:top w:val="none" w:sz="0" w:space="0" w:color="auto"/>
        <w:left w:val="none" w:sz="0" w:space="0" w:color="auto"/>
        <w:bottom w:val="none" w:sz="0" w:space="0" w:color="auto"/>
        <w:right w:val="none" w:sz="0" w:space="0" w:color="auto"/>
      </w:divBdr>
    </w:div>
    <w:div w:id="840125600">
      <w:bodyDiv w:val="1"/>
      <w:marLeft w:val="0"/>
      <w:marRight w:val="0"/>
      <w:marTop w:val="0"/>
      <w:marBottom w:val="0"/>
      <w:divBdr>
        <w:top w:val="none" w:sz="0" w:space="0" w:color="auto"/>
        <w:left w:val="none" w:sz="0" w:space="0" w:color="auto"/>
        <w:bottom w:val="none" w:sz="0" w:space="0" w:color="auto"/>
        <w:right w:val="none" w:sz="0" w:space="0" w:color="auto"/>
      </w:divBdr>
    </w:div>
    <w:div w:id="886919578">
      <w:bodyDiv w:val="1"/>
      <w:marLeft w:val="0"/>
      <w:marRight w:val="0"/>
      <w:marTop w:val="0"/>
      <w:marBottom w:val="0"/>
      <w:divBdr>
        <w:top w:val="none" w:sz="0" w:space="0" w:color="auto"/>
        <w:left w:val="none" w:sz="0" w:space="0" w:color="auto"/>
        <w:bottom w:val="none" w:sz="0" w:space="0" w:color="auto"/>
        <w:right w:val="none" w:sz="0" w:space="0" w:color="auto"/>
      </w:divBdr>
    </w:div>
    <w:div w:id="923297435">
      <w:bodyDiv w:val="1"/>
      <w:marLeft w:val="0"/>
      <w:marRight w:val="0"/>
      <w:marTop w:val="0"/>
      <w:marBottom w:val="0"/>
      <w:divBdr>
        <w:top w:val="none" w:sz="0" w:space="0" w:color="auto"/>
        <w:left w:val="none" w:sz="0" w:space="0" w:color="auto"/>
        <w:bottom w:val="none" w:sz="0" w:space="0" w:color="auto"/>
        <w:right w:val="none" w:sz="0" w:space="0" w:color="auto"/>
      </w:divBdr>
    </w:div>
    <w:div w:id="1049257179">
      <w:bodyDiv w:val="1"/>
      <w:marLeft w:val="0"/>
      <w:marRight w:val="0"/>
      <w:marTop w:val="0"/>
      <w:marBottom w:val="0"/>
      <w:divBdr>
        <w:top w:val="none" w:sz="0" w:space="0" w:color="auto"/>
        <w:left w:val="none" w:sz="0" w:space="0" w:color="auto"/>
        <w:bottom w:val="none" w:sz="0" w:space="0" w:color="auto"/>
        <w:right w:val="none" w:sz="0" w:space="0" w:color="auto"/>
      </w:divBdr>
      <w:divsChild>
        <w:div w:id="2143764188">
          <w:marLeft w:val="907"/>
          <w:marRight w:val="0"/>
          <w:marTop w:val="0"/>
          <w:marBottom w:val="0"/>
          <w:divBdr>
            <w:top w:val="none" w:sz="0" w:space="0" w:color="auto"/>
            <w:left w:val="none" w:sz="0" w:space="0" w:color="auto"/>
            <w:bottom w:val="none" w:sz="0" w:space="0" w:color="auto"/>
            <w:right w:val="none" w:sz="0" w:space="0" w:color="auto"/>
          </w:divBdr>
        </w:div>
        <w:div w:id="532888065">
          <w:marLeft w:val="907"/>
          <w:marRight w:val="0"/>
          <w:marTop w:val="0"/>
          <w:marBottom w:val="0"/>
          <w:divBdr>
            <w:top w:val="none" w:sz="0" w:space="0" w:color="auto"/>
            <w:left w:val="none" w:sz="0" w:space="0" w:color="auto"/>
            <w:bottom w:val="none" w:sz="0" w:space="0" w:color="auto"/>
            <w:right w:val="none" w:sz="0" w:space="0" w:color="auto"/>
          </w:divBdr>
        </w:div>
        <w:div w:id="2076968121">
          <w:marLeft w:val="907"/>
          <w:marRight w:val="0"/>
          <w:marTop w:val="0"/>
          <w:marBottom w:val="0"/>
          <w:divBdr>
            <w:top w:val="none" w:sz="0" w:space="0" w:color="auto"/>
            <w:left w:val="none" w:sz="0" w:space="0" w:color="auto"/>
            <w:bottom w:val="none" w:sz="0" w:space="0" w:color="auto"/>
            <w:right w:val="none" w:sz="0" w:space="0" w:color="auto"/>
          </w:divBdr>
        </w:div>
      </w:divsChild>
    </w:div>
    <w:div w:id="1058286022">
      <w:bodyDiv w:val="1"/>
      <w:marLeft w:val="0"/>
      <w:marRight w:val="0"/>
      <w:marTop w:val="0"/>
      <w:marBottom w:val="0"/>
      <w:divBdr>
        <w:top w:val="none" w:sz="0" w:space="0" w:color="auto"/>
        <w:left w:val="none" w:sz="0" w:space="0" w:color="auto"/>
        <w:bottom w:val="none" w:sz="0" w:space="0" w:color="auto"/>
        <w:right w:val="none" w:sz="0" w:space="0" w:color="auto"/>
      </w:divBdr>
    </w:div>
    <w:div w:id="1086458251">
      <w:bodyDiv w:val="1"/>
      <w:marLeft w:val="0"/>
      <w:marRight w:val="0"/>
      <w:marTop w:val="0"/>
      <w:marBottom w:val="0"/>
      <w:divBdr>
        <w:top w:val="none" w:sz="0" w:space="0" w:color="auto"/>
        <w:left w:val="none" w:sz="0" w:space="0" w:color="auto"/>
        <w:bottom w:val="none" w:sz="0" w:space="0" w:color="auto"/>
        <w:right w:val="none" w:sz="0" w:space="0" w:color="auto"/>
      </w:divBdr>
    </w:div>
    <w:div w:id="1148936503">
      <w:bodyDiv w:val="1"/>
      <w:marLeft w:val="0"/>
      <w:marRight w:val="0"/>
      <w:marTop w:val="0"/>
      <w:marBottom w:val="0"/>
      <w:divBdr>
        <w:top w:val="none" w:sz="0" w:space="0" w:color="auto"/>
        <w:left w:val="none" w:sz="0" w:space="0" w:color="auto"/>
        <w:bottom w:val="none" w:sz="0" w:space="0" w:color="auto"/>
        <w:right w:val="none" w:sz="0" w:space="0" w:color="auto"/>
      </w:divBdr>
    </w:div>
    <w:div w:id="1272861642">
      <w:bodyDiv w:val="1"/>
      <w:marLeft w:val="0"/>
      <w:marRight w:val="0"/>
      <w:marTop w:val="0"/>
      <w:marBottom w:val="0"/>
      <w:divBdr>
        <w:top w:val="none" w:sz="0" w:space="0" w:color="auto"/>
        <w:left w:val="none" w:sz="0" w:space="0" w:color="auto"/>
        <w:bottom w:val="none" w:sz="0" w:space="0" w:color="auto"/>
        <w:right w:val="none" w:sz="0" w:space="0" w:color="auto"/>
      </w:divBdr>
    </w:div>
    <w:div w:id="1350372273">
      <w:bodyDiv w:val="1"/>
      <w:marLeft w:val="0"/>
      <w:marRight w:val="0"/>
      <w:marTop w:val="0"/>
      <w:marBottom w:val="0"/>
      <w:divBdr>
        <w:top w:val="none" w:sz="0" w:space="0" w:color="auto"/>
        <w:left w:val="none" w:sz="0" w:space="0" w:color="auto"/>
        <w:bottom w:val="none" w:sz="0" w:space="0" w:color="auto"/>
        <w:right w:val="none" w:sz="0" w:space="0" w:color="auto"/>
      </w:divBdr>
    </w:div>
    <w:div w:id="1454711148">
      <w:bodyDiv w:val="1"/>
      <w:marLeft w:val="0"/>
      <w:marRight w:val="0"/>
      <w:marTop w:val="0"/>
      <w:marBottom w:val="0"/>
      <w:divBdr>
        <w:top w:val="none" w:sz="0" w:space="0" w:color="auto"/>
        <w:left w:val="none" w:sz="0" w:space="0" w:color="auto"/>
        <w:bottom w:val="none" w:sz="0" w:space="0" w:color="auto"/>
        <w:right w:val="none" w:sz="0" w:space="0" w:color="auto"/>
      </w:divBdr>
    </w:div>
    <w:div w:id="1665814307">
      <w:bodyDiv w:val="1"/>
      <w:marLeft w:val="0"/>
      <w:marRight w:val="0"/>
      <w:marTop w:val="0"/>
      <w:marBottom w:val="0"/>
      <w:divBdr>
        <w:top w:val="none" w:sz="0" w:space="0" w:color="auto"/>
        <w:left w:val="none" w:sz="0" w:space="0" w:color="auto"/>
        <w:bottom w:val="none" w:sz="0" w:space="0" w:color="auto"/>
        <w:right w:val="none" w:sz="0" w:space="0" w:color="auto"/>
      </w:divBdr>
    </w:div>
    <w:div w:id="1975520640">
      <w:bodyDiv w:val="1"/>
      <w:marLeft w:val="0"/>
      <w:marRight w:val="0"/>
      <w:marTop w:val="0"/>
      <w:marBottom w:val="0"/>
      <w:divBdr>
        <w:top w:val="none" w:sz="0" w:space="0" w:color="auto"/>
        <w:left w:val="none" w:sz="0" w:space="0" w:color="auto"/>
        <w:bottom w:val="none" w:sz="0" w:space="0" w:color="auto"/>
        <w:right w:val="none" w:sz="0" w:space="0" w:color="auto"/>
      </w:divBdr>
    </w:div>
    <w:div w:id="211952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vemusicincare.co.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30018640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southwalesargus.co.uk/news/16321900.lifelong-chorister-performs-first-solo-at-92-years-ol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Noble</dc:creator>
  <cp:keywords/>
  <dc:description/>
  <cp:lastModifiedBy>Angela Rogers</cp:lastModifiedBy>
  <cp:revision>2</cp:revision>
  <dcterms:created xsi:type="dcterms:W3CDTF">2020-01-23T12:46:00Z</dcterms:created>
  <dcterms:modified xsi:type="dcterms:W3CDTF">2020-01-23T12:46:00Z</dcterms:modified>
</cp:coreProperties>
</file>