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1498" w14:textId="6E299776" w:rsidR="00470AF3" w:rsidRDefault="006F03A7" w:rsidP="1A009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Fonts w:ascii="Aptos" w:hAnsi="Aptos" w:cs="Segoe UI"/>
          <w:noProof/>
          <w:sz w:val="28"/>
          <w:szCs w:val="28"/>
          <w:lang w:val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DAF9BA9" wp14:editId="00AC0F76">
            <wp:simplePos x="0" y="0"/>
            <wp:positionH relativeFrom="column">
              <wp:posOffset>-323850</wp:posOffset>
            </wp:positionH>
            <wp:positionV relativeFrom="paragraph">
              <wp:posOffset>-485776</wp:posOffset>
            </wp:positionV>
            <wp:extent cx="6496050" cy="3659695"/>
            <wp:effectExtent l="0" t="0" r="0" b="0"/>
            <wp:wrapNone/>
            <wp:docPr id="484785619" name="Picture 1" descr="A group of logo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85619" name="Picture 1" descr="A group of logos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524" cy="3666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AF3" w:rsidRPr="1A009F18">
        <w:rPr>
          <w:rStyle w:val="eop"/>
          <w:rFonts w:ascii="Aptos" w:eastAsiaTheme="majorEastAsia" w:hAnsi="Aptos" w:cs="Segoe UI"/>
          <w:lang w:val="en-US"/>
        </w:rPr>
        <w:t> </w:t>
      </w:r>
    </w:p>
    <w:p w14:paraId="65B3C3CC" w14:textId="5F4BC9C7" w:rsidR="1A009F18" w:rsidRDefault="1A009F18" w:rsidP="1A009F18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36C363AD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6F870E9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5ECFAB5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C5AB432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3E962D46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0016D350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72E9BD76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101AB84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38549F1A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3DD184EE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62451F27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0B93DB10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0ED9D9E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1926E942" w14:textId="4247A0B8" w:rsidR="00470AF3" w:rsidRPr="006F03A7" w:rsidRDefault="00DE368F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  <w:lang w:val="en-US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Pecyn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Gwybodaeth</w:t>
      </w:r>
      <w:proofErr w:type="spellEnd"/>
    </w:p>
    <w:p w14:paraId="568C01F7" w14:textId="323D65CC" w:rsidR="685402BA" w:rsidRPr="006F03A7" w:rsidRDefault="685402BA" w:rsidP="685402BA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</w:pPr>
    </w:p>
    <w:p w14:paraId="04CF3AE2" w14:textId="1699B138" w:rsidR="00470AF3" w:rsidRPr="006F03A7" w:rsidRDefault="00DE368F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Rheolwr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Rhaglen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Llawrydd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ar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gyfer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 xml:space="preserve"> </w:t>
      </w:r>
      <w:r w:rsidRPr="006F03A7">
        <w:rPr>
          <w:rStyle w:val="normaltextrun"/>
          <w:rFonts w:ascii="Aptos" w:eastAsiaTheme="majorEastAsia" w:hAnsi="Aptos" w:cs="Segoe UI"/>
          <w:b/>
          <w:bCs/>
          <w:i/>
          <w:iCs/>
          <w:sz w:val="36"/>
          <w:szCs w:val="36"/>
        </w:rPr>
        <w:t xml:space="preserve">Camu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i/>
          <w:iCs/>
          <w:sz w:val="36"/>
          <w:szCs w:val="36"/>
        </w:rPr>
        <w:t>i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i/>
          <w:iCs/>
          <w:sz w:val="36"/>
          <w:szCs w:val="36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i/>
          <w:iCs/>
          <w:sz w:val="36"/>
          <w:szCs w:val="36"/>
        </w:rPr>
        <w:t>Mewn</w:t>
      </w:r>
      <w:proofErr w:type="spellEnd"/>
    </w:p>
    <w:p w14:paraId="1D12A288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73864F0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6EF1F83F" w14:textId="7CB42D3D" w:rsidR="00470AF3" w:rsidRDefault="00DE368F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Cynnwys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</w:p>
    <w:p w14:paraId="5060923A" w14:textId="77777777" w:rsidR="006F03A7" w:rsidRPr="006F03A7" w:rsidRDefault="00DE368F" w:rsidP="006F03A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 w:cs="Segoe UI"/>
          <w:b/>
          <w:bCs/>
          <w:sz w:val="28"/>
          <w:szCs w:val="28"/>
          <w:lang w:val="en-US"/>
        </w:rPr>
      </w:pPr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Amrywiaeth,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Cynhwysiant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a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Chymorth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Mynediad</w:t>
      </w:r>
      <w:proofErr w:type="spellEnd"/>
    </w:p>
    <w:p w14:paraId="319DB785" w14:textId="4766DE07" w:rsidR="006F03A7" w:rsidRPr="006F03A7" w:rsidRDefault="006F03A7" w:rsidP="006F03A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b/>
          <w:bCs/>
          <w:sz w:val="28"/>
          <w:szCs w:val="28"/>
          <w:lang w:val="en-US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Disgrifiad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o Camu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Mewn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</w:p>
    <w:p w14:paraId="657EA928" w14:textId="77777777" w:rsidR="00917404" w:rsidRPr="006F03A7" w:rsidRDefault="00917404" w:rsidP="0091740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 w:cs="Segoe UI"/>
          <w:b/>
          <w:bCs/>
          <w:sz w:val="28"/>
          <w:szCs w:val="28"/>
          <w:lang w:val="en-US"/>
        </w:rPr>
      </w:pPr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Y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Rôl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</w:p>
    <w:p w14:paraId="4917CA07" w14:textId="77777777" w:rsidR="006F03A7" w:rsidRPr="006F03A7" w:rsidRDefault="00917404" w:rsidP="006F03A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8"/>
          <w:szCs w:val="28"/>
          <w:lang w:val="en-US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Cyfrifoldebau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Allweddol</w:t>
      </w:r>
      <w:proofErr w:type="spellEnd"/>
    </w:p>
    <w:p w14:paraId="21B46913" w14:textId="77777777" w:rsidR="006F03A7" w:rsidRPr="006F03A7" w:rsidRDefault="00917404" w:rsidP="006F03A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8"/>
          <w:szCs w:val="28"/>
          <w:lang w:val="en-US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Meini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Prawf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Gofynnol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Rôl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7CDB20A1" w14:textId="1C346932" w:rsidR="00917404" w:rsidRPr="006F03A7" w:rsidRDefault="00917404" w:rsidP="006F03A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8"/>
          <w:szCs w:val="28"/>
          <w:lang w:val="en-US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Dymunol</w:t>
      </w:r>
      <w:proofErr w:type="spellEnd"/>
    </w:p>
    <w:p w14:paraId="608F0A93" w14:textId="77777777" w:rsidR="006F03A7" w:rsidRPr="006F03A7" w:rsidRDefault="006F03A7" w:rsidP="006F03A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8"/>
          <w:szCs w:val="28"/>
          <w:lang w:val="en-US"/>
        </w:rPr>
      </w:pPr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Sut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Ymgeisio</w:t>
      </w:r>
      <w:proofErr w:type="spellEnd"/>
    </w:p>
    <w:p w14:paraId="20C3A571" w14:textId="4E77AF5B" w:rsidR="00470AF3" w:rsidRPr="006F03A7" w:rsidRDefault="00917404" w:rsidP="006F03A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 w:cs="Segoe UI"/>
          <w:b/>
          <w:bCs/>
          <w:sz w:val="28"/>
          <w:szCs w:val="28"/>
          <w:lang w:val="en-US"/>
        </w:rPr>
      </w:pPr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WAHWN (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Rhwydwaith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Celfyddydau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Iechyd a </w:t>
      </w:r>
      <w:proofErr w:type="spellStart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Llesiant</w:t>
      </w:r>
      <w:proofErr w:type="spellEnd"/>
      <w:r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Cymru</w:t>
      </w:r>
      <w:r w:rsidR="00470AF3" w:rsidRPr="006F03A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) </w:t>
      </w:r>
      <w:r w:rsidR="00470AF3" w:rsidRPr="006F03A7">
        <w:rPr>
          <w:rStyle w:val="eop"/>
          <w:rFonts w:ascii="Aptos" w:eastAsiaTheme="majorEastAsia" w:hAnsi="Aptos" w:cs="Segoe UI"/>
          <w:b/>
          <w:bCs/>
          <w:lang w:val="en-US"/>
        </w:rPr>
        <w:t> </w:t>
      </w:r>
    </w:p>
    <w:p w14:paraId="2710EEF2" w14:textId="6273203B" w:rsidR="1A009F18" w:rsidRDefault="1A009F18" w:rsidP="1A009F18">
      <w:pPr>
        <w:pStyle w:val="paragraph"/>
        <w:spacing w:before="0" w:beforeAutospacing="0" w:after="0" w:afterAutospacing="0"/>
        <w:rPr>
          <w:rFonts w:ascii="Aptos" w:hAnsi="Aptos" w:cs="Segoe UI"/>
          <w:sz w:val="28"/>
          <w:szCs w:val="28"/>
          <w:lang w:val="en-US"/>
        </w:rPr>
      </w:pPr>
    </w:p>
    <w:p w14:paraId="6E1E5578" w14:textId="49A7B925" w:rsidR="1A009F18" w:rsidRDefault="1A009F18" w:rsidP="1A009F18">
      <w:pPr>
        <w:pStyle w:val="paragraph"/>
        <w:spacing w:before="0" w:beforeAutospacing="0" w:after="0" w:afterAutospacing="0"/>
        <w:rPr>
          <w:rFonts w:ascii="Aptos" w:hAnsi="Aptos" w:cs="Segoe UI"/>
          <w:sz w:val="28"/>
          <w:szCs w:val="28"/>
          <w:lang w:val="en-US"/>
        </w:rPr>
      </w:pPr>
    </w:p>
    <w:p w14:paraId="361011CD" w14:textId="425703D3" w:rsidR="1A009F18" w:rsidRDefault="1A009F18" w:rsidP="1A009F18">
      <w:pPr>
        <w:pStyle w:val="paragraph"/>
        <w:spacing w:before="0" w:beforeAutospacing="0" w:after="0" w:afterAutospacing="0"/>
        <w:rPr>
          <w:rFonts w:ascii="Aptos" w:hAnsi="Aptos" w:cs="Segoe UI"/>
          <w:sz w:val="28"/>
          <w:szCs w:val="28"/>
          <w:lang w:val="en-US"/>
        </w:rPr>
      </w:pPr>
    </w:p>
    <w:p w14:paraId="64FF6C1C" w14:textId="007392AA" w:rsidR="1A009F18" w:rsidRDefault="1A009F18" w:rsidP="1A009F18">
      <w:pPr>
        <w:pStyle w:val="paragraph"/>
        <w:spacing w:before="0" w:beforeAutospacing="0" w:after="0" w:afterAutospacing="0"/>
        <w:rPr>
          <w:rFonts w:ascii="Aptos" w:hAnsi="Aptos" w:cs="Segoe UI"/>
          <w:sz w:val="28"/>
          <w:szCs w:val="28"/>
          <w:lang w:val="en-US"/>
        </w:rPr>
      </w:pPr>
    </w:p>
    <w:p w14:paraId="1D891E82" w14:textId="29138D89" w:rsidR="58033D18" w:rsidRDefault="58033D18" w:rsidP="1A009F18">
      <w:pPr>
        <w:pStyle w:val="paragraph"/>
        <w:spacing w:before="0" w:beforeAutospacing="0" w:after="0" w:afterAutospacing="0"/>
        <w:rPr>
          <w:rFonts w:ascii="Aptos" w:hAnsi="Aptos" w:cs="Segoe UI"/>
          <w:sz w:val="28"/>
          <w:szCs w:val="28"/>
          <w:lang w:val="en-US"/>
        </w:rPr>
      </w:pPr>
    </w:p>
    <w:p w14:paraId="0CAEAD61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43E2719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F6EC125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C50A44E" w14:textId="3573D603" w:rsidR="00470AF3" w:rsidRDefault="00470AF3" w:rsidP="1A009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1A009F18">
        <w:rPr>
          <w:rStyle w:val="eop"/>
          <w:rFonts w:ascii="Aptos" w:eastAsiaTheme="majorEastAsia" w:hAnsi="Aptos" w:cs="Segoe UI"/>
          <w:lang w:val="en-US"/>
        </w:rPr>
        <w:t> </w:t>
      </w:r>
    </w:p>
    <w:p w14:paraId="1CB98D76" w14:textId="57EF2676" w:rsidR="00DE368F" w:rsidRPr="006F03A7" w:rsidRDefault="00470AF3" w:rsidP="006F03A7">
      <w:pPr>
        <w:spacing w:after="0"/>
        <w:textAlignment w:val="baseline"/>
        <w:rPr>
          <w:rStyle w:val="normaltextrun"/>
        </w:rPr>
      </w:pPr>
      <w:r>
        <w:br w:type="page"/>
      </w:r>
      <w:r w:rsidR="00DE368F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lastRenderedPageBreak/>
        <w:t xml:space="preserve">Amrywiaeth, </w:t>
      </w:r>
      <w:proofErr w:type="spellStart"/>
      <w:r w:rsidR="00DE368F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Cynhwysiant</w:t>
      </w:r>
      <w:proofErr w:type="spellEnd"/>
      <w:r w:rsidR="00DE368F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a </w:t>
      </w:r>
      <w:proofErr w:type="spellStart"/>
      <w:r w:rsidR="00DE368F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Chymorth</w:t>
      </w:r>
      <w:proofErr w:type="spellEnd"/>
      <w:r w:rsidR="00DE368F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="00DE368F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Mynediad</w:t>
      </w:r>
      <w:proofErr w:type="spellEnd"/>
    </w:p>
    <w:p w14:paraId="516D514A" w14:textId="46FE9A37" w:rsidR="41D3724A" w:rsidRDefault="41D3724A" w:rsidP="41D3724A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lang w:val="en-US"/>
        </w:rPr>
      </w:pPr>
    </w:p>
    <w:p w14:paraId="51B54B3A" w14:textId="00DA8223" w:rsidR="00470AF3" w:rsidRDefault="003B1BE0" w:rsidP="41D37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Mae </w:t>
      </w:r>
      <w:r w:rsidR="00470AF3" w:rsidRPr="41D3724A">
        <w:rPr>
          <w:rStyle w:val="normaltextrun"/>
          <w:rFonts w:ascii="Aptos" w:eastAsiaTheme="majorEastAsia" w:hAnsi="Aptos" w:cs="Segoe UI"/>
          <w:sz w:val="28"/>
          <w:szCs w:val="28"/>
        </w:rPr>
        <w:t xml:space="preserve">WAHWN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credu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sector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sy’n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gweithio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bawb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</w:t>
      </w:r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>rydn</w:t>
      </w:r>
      <w:proofErr w:type="spellEnd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>ni’n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ymrwymo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ehangu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mynediad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sector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ac iechyd</w:t>
      </w:r>
      <w:r w:rsidR="00470AF3" w:rsidRPr="41D3724A">
        <w:rPr>
          <w:rStyle w:val="normaltextrun"/>
          <w:rFonts w:ascii="Aptos" w:eastAsiaTheme="majorEastAsia" w:hAnsi="Aptos" w:cs="Segoe UI"/>
          <w:sz w:val="28"/>
          <w:szCs w:val="28"/>
        </w:rPr>
        <w:t xml:space="preserve">. </w:t>
      </w:r>
      <w:r w:rsidR="00470AF3" w:rsidRPr="41D3724A">
        <w:rPr>
          <w:rStyle w:val="eop"/>
          <w:rFonts w:ascii="Aptos" w:eastAsiaTheme="majorEastAsia" w:hAnsi="Aptos" w:cs="Segoe UI"/>
          <w:lang w:val="en-US"/>
        </w:rPr>
        <w:t> </w:t>
      </w:r>
    </w:p>
    <w:p w14:paraId="7322822F" w14:textId="394BF952" w:rsidR="41D3724A" w:rsidRDefault="41D3724A" w:rsidP="41D3724A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lang w:val="en-US"/>
        </w:rPr>
      </w:pPr>
    </w:p>
    <w:p w14:paraId="718B7EB6" w14:textId="7D1746B3" w:rsidR="003B1BE0" w:rsidRDefault="003B1BE0" w:rsidP="41D372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Mae </w:t>
      </w:r>
      <w:proofErr w:type="spellStart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>cymorth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>gwblhau</w:t>
      </w:r>
      <w:proofErr w:type="spellEnd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>cais</w:t>
      </w:r>
      <w:proofErr w:type="spellEnd"/>
      <w:r w:rsidR="00E60B45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gael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ymgeiswy</w:t>
      </w:r>
      <w:r w:rsidR="00917404">
        <w:rPr>
          <w:rStyle w:val="normaltextrun"/>
          <w:rFonts w:ascii="Aptos" w:eastAsiaTheme="majorEastAsia" w:hAnsi="Aptos" w:cs="Segoe UI"/>
          <w:sz w:val="28"/>
          <w:szCs w:val="28"/>
        </w:rPr>
        <w:t>r</w:t>
      </w:r>
      <w:proofErr w:type="spellEnd"/>
      <w:r w:rsidR="00917404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gofynion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mynediad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er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enghraifft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unigolion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B/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byddar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Anabl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neu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niwroamrywiol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>.</w:t>
      </w:r>
    </w:p>
    <w:p w14:paraId="2CB46431" w14:textId="4E15240D" w:rsidR="41D3724A" w:rsidRDefault="41D3724A" w:rsidP="41D3724A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lang w:val="en-US"/>
        </w:rPr>
      </w:pPr>
    </w:p>
    <w:p w14:paraId="2B95C140" w14:textId="77777777" w:rsidR="00917404" w:rsidRDefault="00917404" w:rsidP="00917404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Cysylltwch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ni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roi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gwybod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sut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y gall y broses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ymgeisio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weithio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chi. Er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enghraifft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gallwn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dalu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costau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dehonglydd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BSL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gyfer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cyfarfod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ni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cyflwyno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cais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cynnig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cymorth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ysgrifennu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ymgeiswyr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dyslecsig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neu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gytuno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fformatau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amgen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gyfer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ymgeisio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e.e.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ffeiliau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fideo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neu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sain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Cewch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chi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ein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harwain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ni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>.</w:t>
      </w:r>
    </w:p>
    <w:p w14:paraId="352ABD7F" w14:textId="74996BF0" w:rsidR="41D3724A" w:rsidRDefault="41D3724A" w:rsidP="41D3724A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lang w:val="en-US"/>
        </w:rPr>
      </w:pPr>
    </w:p>
    <w:p w14:paraId="001AE320" w14:textId="77777777" w:rsidR="003B1BE0" w:rsidRDefault="003B1BE0" w:rsidP="68540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Cysylltwch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â</w:t>
      </w:r>
      <w:r w:rsidR="00470AF3" w:rsidRPr="1A009F18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hyperlink r:id="rId6">
        <w:r w:rsidR="00470AF3" w:rsidRPr="006F03A7">
          <w:rPr>
            <w:rStyle w:val="normaltextrun"/>
            <w:rFonts w:ascii="Aptos" w:eastAsiaTheme="majorEastAsia" w:hAnsi="Aptos" w:cs="Segoe UI"/>
            <w:b/>
            <w:bCs/>
            <w:color w:val="467886"/>
            <w:sz w:val="28"/>
            <w:szCs w:val="28"/>
            <w:u w:val="single"/>
          </w:rPr>
          <w:t>info@wahwn.cymru</w:t>
        </w:r>
      </w:hyperlink>
      <w:r w:rsidR="00470AF3" w:rsidRPr="1A009F18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drafod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eich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anghenion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gwneud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cais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>.</w:t>
      </w:r>
    </w:p>
    <w:p w14:paraId="0381F61D" w14:textId="6BE14DA3" w:rsidR="00470AF3" w:rsidRPr="006F03A7" w:rsidRDefault="1A009F18" w:rsidP="006F03A7">
      <w:r>
        <w:br w:type="page"/>
      </w:r>
      <w:r w:rsidR="003B1BE0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lastRenderedPageBreak/>
        <w:t xml:space="preserve">Camu </w:t>
      </w:r>
      <w:proofErr w:type="spellStart"/>
      <w:r w:rsidR="003B1BE0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</w:t>
      </w:r>
      <w:proofErr w:type="spellEnd"/>
      <w:r w:rsidR="003B1BE0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="003B1BE0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Mewn</w:t>
      </w:r>
      <w:proofErr w:type="spellEnd"/>
      <w:r w:rsidR="00470AF3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 </w:t>
      </w:r>
      <w:r w:rsidR="00470AF3">
        <w:rPr>
          <w:rStyle w:val="eop"/>
          <w:rFonts w:ascii="Aptos" w:eastAsiaTheme="majorEastAsia" w:hAnsi="Aptos" w:cs="Segoe UI"/>
          <w:lang w:val="en-US"/>
        </w:rPr>
        <w:t> </w:t>
      </w:r>
    </w:p>
    <w:p w14:paraId="2BCB745A" w14:textId="2A5F0A00" w:rsidR="00470AF3" w:rsidRPr="001B66D2" w:rsidRDefault="003B1BE0" w:rsidP="68540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Rhaglen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hyfforddi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mentora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E60B45" w:rsidRPr="001B66D2">
        <w:rPr>
          <w:rStyle w:val="normaltextrun"/>
          <w:rFonts w:ascii="Aptos" w:eastAsiaTheme="majorEastAsia" w:hAnsi="Aptos" w:cs="Segoe UI"/>
          <w:sz w:val="28"/>
          <w:szCs w:val="28"/>
        </w:rPr>
        <w:t>garfan</w:t>
      </w:r>
      <w:proofErr w:type="spellEnd"/>
      <w:r w:rsidR="00E60B45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8 o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fentoreion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yw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>'</w:t>
      </w:r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Camu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>'</w:t>
      </w:r>
      <w:r w:rsidR="00E60B45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a </w:t>
      </w:r>
      <w:proofErr w:type="spellStart"/>
      <w:r w:rsidR="00E60B45" w:rsidRPr="001B66D2">
        <w:rPr>
          <w:rStyle w:val="normaltextrun"/>
          <w:rFonts w:ascii="Aptos" w:eastAsiaTheme="majorEastAsia" w:hAnsi="Aptos" w:cs="Segoe UI"/>
          <w:sz w:val="28"/>
          <w:szCs w:val="28"/>
        </w:rPr>
        <w:t>gyllidir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gan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Loteri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Iechyd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Llesiant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Cyngor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Celfyddydau Cymru,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a’i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chyflwyno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partneriaeth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Bwrdd</w:t>
      </w:r>
      <w:proofErr w:type="spellEnd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Iechyd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Prifysgol</w:t>
      </w:r>
      <w:proofErr w:type="spellEnd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Betsi Cadwaladr</w:t>
      </w:r>
      <w:r w:rsidR="0056099F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, Fran Wen, </w:t>
      </w:r>
      <w:proofErr w:type="spellStart"/>
      <w:r w:rsidR="0056099F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Pontio</w:t>
      </w:r>
      <w:proofErr w:type="spellEnd"/>
      <w:r w:rsidR="00106E10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, Theatr Cymru </w:t>
      </w:r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</w:t>
      </w:r>
      <w:r w:rsidR="00106E10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Denbighshire Leisure Ltd. </w:t>
      </w:r>
      <w:r w:rsidR="00470AF3" w:rsidRPr="001B66D2">
        <w:rPr>
          <w:rStyle w:val="normaltextrun"/>
          <w:rFonts w:ascii="Aptos" w:eastAsiaTheme="majorEastAsia" w:hAnsi="Aptos" w:cs="Segoe UI"/>
          <w:b/>
          <w:bCs/>
        </w:rPr>
        <w:t xml:space="preserve">  </w:t>
      </w:r>
      <w:r w:rsidR="00470AF3" w:rsidRPr="001B66D2">
        <w:rPr>
          <w:rStyle w:val="normaltextrun"/>
          <w:rFonts w:ascii="Aptos" w:eastAsiaTheme="majorEastAsia" w:hAnsi="Aptos" w:cs="Segoe UI"/>
        </w:rPr>
        <w:t> </w:t>
      </w:r>
      <w:r w:rsidR="00470AF3" w:rsidRPr="001B66D2">
        <w:rPr>
          <w:rStyle w:val="eop"/>
          <w:rFonts w:ascii="Aptos" w:eastAsiaTheme="majorEastAsia" w:hAnsi="Aptos" w:cs="Segoe UI"/>
          <w:lang w:val="en-US"/>
        </w:rPr>
        <w:t> </w:t>
      </w:r>
    </w:p>
    <w:p w14:paraId="27A7C601" w14:textId="77777777" w:rsidR="00897E8E" w:rsidRPr="001B66D2" w:rsidRDefault="00897E8E" w:rsidP="68540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</w:p>
    <w:p w14:paraId="0C703C67" w14:textId="77777777" w:rsidR="003B1BE0" w:rsidRPr="001B66D2" w:rsidRDefault="003B1BE0" w:rsidP="68540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Cynlluniwyd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Camu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ymateb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i’r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diffyg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ymarferwyr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Cymraeg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hiaith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sydd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nodweddion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gwarchodedig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yng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ngweithlu’r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ac iechyd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creadigol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. </w:t>
      </w:r>
      <w:proofErr w:type="gram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  nod</w:t>
      </w:r>
      <w:proofErr w:type="gram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yw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meithrin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carfan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ymarferwyr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gyflwyno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prosiectau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lleoliadau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gofal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iechyd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chymunedol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sy’n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rhannu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profiad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byw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pobl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gymunedau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Cymraeg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hiaith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lleiafrifiedig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.</w:t>
      </w:r>
    </w:p>
    <w:p w14:paraId="373B74EA" w14:textId="27CC2606" w:rsidR="00470AF3" w:rsidRDefault="003B1BE0" w:rsidP="68540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Anogir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540022" w:rsidRPr="001B66D2">
        <w:rPr>
          <w:rStyle w:val="normaltextrun"/>
          <w:rFonts w:ascii="Aptos" w:eastAsiaTheme="majorEastAsia" w:hAnsi="Aptos" w:cs="Segoe UI"/>
          <w:sz w:val="28"/>
          <w:szCs w:val="28"/>
        </w:rPr>
        <w:t>Ymarferwyr-f</w:t>
      </w:r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entoreion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sy’n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siarad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Cymraeg a/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neu’r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rheini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sydd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phrofiad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byw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o iechyd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meddwl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cefndiroedd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mwyafrif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byd-eang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eithrio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cymdeithasol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neu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gefndiroedd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economaidd-gymdeithasol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iesel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ymgeisio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i’r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rhaglen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chânt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cefnogi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gymryd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rhaglen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hyfforddi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ddwys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dros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wythnos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lawn,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cysgodi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artist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profiadol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brosiect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byw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lleoliad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iechyd neu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gymunedol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am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hyd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at 10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diwrnod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(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chefnogaeth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partneriaid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),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derbyn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sesiynau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mentora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bwrsariaeth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chymorth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>cyfannol</w:t>
      </w:r>
      <w:proofErr w:type="spellEnd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>gan</w:t>
      </w:r>
      <w:proofErr w:type="spellEnd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>gynnwys</w:t>
      </w:r>
      <w:proofErr w:type="spellEnd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>goruchwylio</w:t>
      </w:r>
      <w:proofErr w:type="spellEnd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>chefnogaeth</w:t>
      </w:r>
      <w:proofErr w:type="spellEnd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1D4B9F" w:rsidRPr="001B66D2">
        <w:rPr>
          <w:rStyle w:val="normaltextrun"/>
          <w:rFonts w:ascii="Aptos" w:eastAsiaTheme="majorEastAsia" w:hAnsi="Aptos" w:cs="Segoe UI"/>
          <w:sz w:val="28"/>
          <w:szCs w:val="28"/>
        </w:rPr>
        <w:t>cymheiriaid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>.</w:t>
      </w:r>
      <w:r w:rsidR="00470AF3" w:rsidRPr="1A009F18">
        <w:rPr>
          <w:rStyle w:val="eop"/>
          <w:rFonts w:ascii="Aptos" w:eastAsiaTheme="majorEastAsia" w:hAnsi="Aptos" w:cs="Segoe UI"/>
        </w:rPr>
        <w:t> </w:t>
      </w:r>
    </w:p>
    <w:p w14:paraId="6AEC6501" w14:textId="77777777" w:rsidR="006F03A7" w:rsidRDefault="006F03A7">
      <w:r>
        <w:br w:type="page"/>
      </w:r>
    </w:p>
    <w:p w14:paraId="6794E1A3" w14:textId="263C1B34" w:rsidR="00470AF3" w:rsidRPr="006F03A7" w:rsidRDefault="001D4B9F" w:rsidP="006F03A7"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lastRenderedPageBreak/>
        <w:t xml:space="preserve">Y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Rôl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</w:p>
    <w:p w14:paraId="49806EB0" w14:textId="5B5E7A80" w:rsidR="001D4B9F" w:rsidRDefault="001D4B9F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Mae </w:t>
      </w:r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WAHWN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chwilio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am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Reolwr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Rhaglen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llawrydd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rhagorol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Nghymru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phrofiad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oruchwylio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="00917404">
        <w:rPr>
          <w:rStyle w:val="normaltextrun"/>
          <w:rFonts w:ascii="Aptos" w:eastAsiaTheme="majorEastAsia" w:hAnsi="Aptos" w:cs="Segoe UI"/>
          <w:sz w:val="28"/>
          <w:szCs w:val="28"/>
        </w:rPr>
        <w:t>chyflenwi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prosiectau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aml-bartner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hyfforddiant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neu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raglenni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mentora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>.</w:t>
      </w:r>
    </w:p>
    <w:p w14:paraId="35653239" w14:textId="77777777" w:rsidR="006F03A7" w:rsidRDefault="006F03A7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F03A7" w14:paraId="60403662" w14:textId="77777777" w:rsidTr="006F03A7">
        <w:tc>
          <w:tcPr>
            <w:tcW w:w="2547" w:type="dxa"/>
          </w:tcPr>
          <w:p w14:paraId="2A5A88F4" w14:textId="60CFBDA0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Rôl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:</w:t>
            </w:r>
          </w:p>
        </w:tc>
        <w:tc>
          <w:tcPr>
            <w:tcW w:w="6469" w:type="dxa"/>
          </w:tcPr>
          <w:p w14:paraId="6E44CB82" w14:textId="6250253E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 w:rsidRPr="001D4B9F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R</w:t>
            </w:r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h</w:t>
            </w:r>
            <w:r w:rsidRPr="001D4B9F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eolwr</w:t>
            </w:r>
            <w:proofErr w:type="spellEnd"/>
            <w:r w:rsidRPr="001D4B9F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 w:rsidRPr="001D4B9F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Rhaglen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, contract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tymor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penodol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Chwefror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–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Rhagfyr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2026.</w:t>
            </w:r>
          </w:p>
        </w:tc>
      </w:tr>
      <w:tr w:rsidR="006F03A7" w14:paraId="71EBCEB0" w14:textId="77777777" w:rsidTr="006F03A7">
        <w:tc>
          <w:tcPr>
            <w:tcW w:w="2547" w:type="dxa"/>
          </w:tcPr>
          <w:p w14:paraId="1A7326B2" w14:textId="352B198D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Atebol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 xml:space="preserve"> i</w:t>
            </w:r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:</w:t>
            </w:r>
          </w:p>
        </w:tc>
        <w:tc>
          <w:tcPr>
            <w:tcW w:w="6469" w:type="dxa"/>
          </w:tcPr>
          <w:p w14:paraId="4EA02D04" w14:textId="2B7B956F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Prif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Swyddog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Gweithredol WAHWN, Angela Rogers </w:t>
            </w:r>
            <w:r>
              <w:rPr>
                <w:rStyle w:val="eop"/>
                <w:rFonts w:ascii="Aptos" w:eastAsiaTheme="majorEastAsia" w:hAnsi="Aptos" w:cs="Segoe UI"/>
                <w:lang w:val="en-US"/>
              </w:rPr>
              <w:t> </w:t>
            </w:r>
          </w:p>
        </w:tc>
      </w:tr>
      <w:tr w:rsidR="006F03A7" w14:paraId="16C3975F" w14:textId="77777777" w:rsidTr="006F03A7">
        <w:tc>
          <w:tcPr>
            <w:tcW w:w="2547" w:type="dxa"/>
          </w:tcPr>
          <w:p w14:paraId="7E6526C7" w14:textId="7C8EAF0B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>
              <w:rPr>
                <w:rFonts w:ascii="Aptos" w:hAnsi="Aptos" w:cs="Aptos"/>
                <w:b/>
                <w:bCs/>
                <w:sz w:val="28"/>
                <w:szCs w:val="28"/>
              </w:rPr>
              <w:t>Lleoliad</w:t>
            </w:r>
            <w:proofErr w:type="spellEnd"/>
            <w:r>
              <w:rPr>
                <w:rFonts w:ascii="Aptos" w:hAnsi="Aptos" w:cs="Aptos"/>
                <w:sz w:val="28"/>
                <w:szCs w:val="28"/>
              </w:rPr>
              <w:t>:</w:t>
            </w:r>
          </w:p>
        </w:tc>
        <w:tc>
          <w:tcPr>
            <w:tcW w:w="6469" w:type="dxa"/>
          </w:tcPr>
          <w:p w14:paraId="098D8F6A" w14:textId="6954C775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r>
              <w:rPr>
                <w:rFonts w:ascii="Aptos" w:hAnsi="Aptos" w:cs="Aptos"/>
                <w:sz w:val="28"/>
                <w:szCs w:val="28"/>
              </w:rPr>
              <w:t xml:space="preserve">Cymru. </w:t>
            </w:r>
            <w:proofErr w:type="spellStart"/>
            <w:r>
              <w:rPr>
                <w:rFonts w:ascii="Aptos" w:hAnsi="Aptos" w:cs="Aptos"/>
                <w:sz w:val="28"/>
                <w:szCs w:val="28"/>
              </w:rPr>
              <w:t>Disgwylir</w:t>
            </w:r>
            <w:proofErr w:type="spellEnd"/>
            <w:r>
              <w:rPr>
                <w:rFonts w:ascii="Aptos" w:hAnsi="Aptos" w:cs="Apt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" w:hAnsi="Aptos" w:cs="Aptos"/>
                <w:sz w:val="28"/>
                <w:szCs w:val="28"/>
              </w:rPr>
              <w:t>cyfuniad</w:t>
            </w:r>
            <w:proofErr w:type="spellEnd"/>
            <w:r>
              <w:rPr>
                <w:rFonts w:ascii="Aptos" w:hAnsi="Aptos" w:cs="Aptos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Aptos" w:hAnsi="Aptos" w:cs="Aptos"/>
                <w:sz w:val="28"/>
                <w:szCs w:val="28"/>
              </w:rPr>
              <w:t>waith</w:t>
            </w:r>
            <w:proofErr w:type="spellEnd"/>
            <w:r>
              <w:rPr>
                <w:rFonts w:ascii="Aptos" w:hAnsi="Aptos" w:cs="Aptos"/>
                <w:sz w:val="28"/>
                <w:szCs w:val="28"/>
              </w:rPr>
              <w:t xml:space="preserve"> o bell ac </w:t>
            </w:r>
            <w:proofErr w:type="spellStart"/>
            <w:r>
              <w:rPr>
                <w:rFonts w:ascii="Aptos" w:hAnsi="Aptos" w:cs="Aptos"/>
                <w:sz w:val="28"/>
                <w:szCs w:val="28"/>
              </w:rPr>
              <w:t>wyneb</w:t>
            </w:r>
            <w:proofErr w:type="spellEnd"/>
            <w:r>
              <w:rPr>
                <w:rFonts w:ascii="Aptos" w:hAnsi="Aptos" w:cs="Aptos"/>
                <w:sz w:val="28"/>
                <w:szCs w:val="28"/>
              </w:rPr>
              <w:t xml:space="preserve"> yn </w:t>
            </w:r>
            <w:proofErr w:type="spellStart"/>
            <w:r>
              <w:rPr>
                <w:rFonts w:ascii="Aptos" w:hAnsi="Aptos" w:cs="Aptos"/>
                <w:sz w:val="28"/>
                <w:szCs w:val="28"/>
              </w:rPr>
              <w:t>wyneb</w:t>
            </w:r>
            <w:proofErr w:type="spellEnd"/>
            <w:r>
              <w:rPr>
                <w:rFonts w:ascii="Aptos" w:hAnsi="Aptos" w:cs="Aptos"/>
                <w:sz w:val="28"/>
                <w:szCs w:val="28"/>
              </w:rPr>
              <w:t xml:space="preserve">. </w:t>
            </w:r>
            <w:r>
              <w:rPr>
                <w:rFonts w:ascii="Aptos" w:hAnsi="Aptos" w:cs="Aptos"/>
                <w:lang w:val="en-US"/>
              </w:rPr>
              <w:t xml:space="preserve"> </w:t>
            </w:r>
          </w:p>
        </w:tc>
      </w:tr>
      <w:tr w:rsidR="006F03A7" w14:paraId="3BF3EF74" w14:textId="77777777" w:rsidTr="006F03A7">
        <w:tc>
          <w:tcPr>
            <w:tcW w:w="2547" w:type="dxa"/>
          </w:tcPr>
          <w:p w14:paraId="6892E463" w14:textId="0E2CAC01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Ffi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 xml:space="preserve">: </w:t>
            </w:r>
            <w:r>
              <w:rPr>
                <w:rStyle w:val="tabchar"/>
                <w:rFonts w:ascii="Calibri" w:eastAsiaTheme="majorEastAsia" w:hAnsi="Calibri" w:cs="Calibri"/>
                <w:lang w:val="en-US"/>
              </w:rPr>
              <w:tab/>
            </w:r>
          </w:p>
        </w:tc>
        <w:tc>
          <w:tcPr>
            <w:tcW w:w="6469" w:type="dxa"/>
          </w:tcPr>
          <w:p w14:paraId="665091BD" w14:textId="02E66724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£9000 (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yn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cynnwys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TAW)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yn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seiliedig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ar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36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diwrnod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@ £250 y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diwrnod</w:t>
            </w:r>
            <w:proofErr w:type="spellEnd"/>
          </w:p>
        </w:tc>
      </w:tr>
      <w:tr w:rsidR="006F03A7" w14:paraId="0EB44684" w14:textId="77777777" w:rsidTr="006F03A7">
        <w:tc>
          <w:tcPr>
            <w:tcW w:w="2547" w:type="dxa"/>
          </w:tcPr>
          <w:p w14:paraId="18360F48" w14:textId="05DD940A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Costau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Mynediad</w:t>
            </w:r>
            <w:proofErr w:type="spellEnd"/>
            <w:r w:rsidRPr="0082669C"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9" w:type="dxa"/>
          </w:tcPr>
          <w:p w14:paraId="6CF50456" w14:textId="40FBEBF5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Mae </w:t>
            </w:r>
            <w:r w:rsidRPr="0082669C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WAHWN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yn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annog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y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gweithlu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ddisgrifio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eu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gofynion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mynediad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mewn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atodiad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mynediad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a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bydd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yn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ceisio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bodloni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anghenion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a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nodir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drwy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drafodaeth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.</w:t>
            </w:r>
          </w:p>
        </w:tc>
      </w:tr>
      <w:tr w:rsidR="006F03A7" w14:paraId="73E19CE4" w14:textId="77777777" w:rsidTr="006F03A7">
        <w:tc>
          <w:tcPr>
            <w:tcW w:w="2547" w:type="dxa"/>
          </w:tcPr>
          <w:p w14:paraId="3501DF64" w14:textId="08921087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>Dyddiad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b/>
                <w:bCs/>
                <w:sz w:val="28"/>
                <w:szCs w:val="28"/>
              </w:rPr>
              <w:t xml:space="preserve"> Cau</w:t>
            </w:r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:</w:t>
            </w:r>
          </w:p>
        </w:tc>
        <w:tc>
          <w:tcPr>
            <w:tcW w:w="6469" w:type="dxa"/>
          </w:tcPr>
          <w:p w14:paraId="23E3C3F7" w14:textId="317EE33B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Hanner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dydd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,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Dydd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Llun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12 </w:t>
            </w:r>
            <w:proofErr w:type="spellStart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Ionawr</w:t>
            </w:r>
            <w:proofErr w:type="spellEnd"/>
            <w:r w:rsidRPr="001B66D2"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 xml:space="preserve"> 2026</w:t>
            </w:r>
            <w:r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  <w:t>.</w:t>
            </w:r>
          </w:p>
        </w:tc>
      </w:tr>
      <w:tr w:rsidR="006F03A7" w14:paraId="625DD598" w14:textId="77777777" w:rsidTr="006F03A7">
        <w:tc>
          <w:tcPr>
            <w:tcW w:w="2547" w:type="dxa"/>
          </w:tcPr>
          <w:p w14:paraId="776263EC" w14:textId="3B75E49C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 w:rsidRPr="001B66D2">
              <w:rPr>
                <w:rFonts w:ascii="Aptos" w:hAnsi="Aptos" w:cs="Aptos"/>
                <w:b/>
                <w:bCs/>
                <w:sz w:val="28"/>
                <w:szCs w:val="28"/>
              </w:rPr>
              <w:t>Cyfweliadau</w:t>
            </w:r>
            <w:proofErr w:type="spellEnd"/>
            <w:r w:rsidRPr="001B66D2">
              <w:rPr>
                <w:rFonts w:ascii="Aptos" w:hAnsi="Aptos" w:cs="Aptos"/>
                <w:sz w:val="28"/>
                <w:szCs w:val="28"/>
              </w:rPr>
              <w:t>:</w:t>
            </w:r>
          </w:p>
        </w:tc>
        <w:tc>
          <w:tcPr>
            <w:tcW w:w="6469" w:type="dxa"/>
          </w:tcPr>
          <w:p w14:paraId="14A03D56" w14:textId="123704F6" w:rsidR="006F03A7" w:rsidRDefault="006F03A7" w:rsidP="00470A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  <w:sz w:val="28"/>
                <w:szCs w:val="28"/>
              </w:rPr>
            </w:pPr>
            <w:proofErr w:type="spellStart"/>
            <w:r w:rsidRPr="001B66D2">
              <w:rPr>
                <w:rFonts w:ascii="Aptos" w:hAnsi="Aptos" w:cs="Aptos"/>
                <w:sz w:val="28"/>
                <w:szCs w:val="28"/>
              </w:rPr>
              <w:t>w.y.d</w:t>
            </w:r>
            <w:proofErr w:type="spellEnd"/>
            <w:r w:rsidRPr="001B66D2">
              <w:rPr>
                <w:rFonts w:ascii="Aptos" w:hAnsi="Aptos" w:cs="Aptos"/>
                <w:sz w:val="28"/>
                <w:szCs w:val="28"/>
              </w:rPr>
              <w:t xml:space="preserve">. 19 </w:t>
            </w:r>
            <w:proofErr w:type="spellStart"/>
            <w:r w:rsidRPr="001B66D2">
              <w:rPr>
                <w:rFonts w:ascii="Aptos" w:hAnsi="Aptos" w:cs="Aptos"/>
                <w:sz w:val="28"/>
                <w:szCs w:val="28"/>
              </w:rPr>
              <w:t>Ionawr</w:t>
            </w:r>
            <w:proofErr w:type="spellEnd"/>
            <w:r w:rsidRPr="001B66D2">
              <w:rPr>
                <w:rFonts w:ascii="Aptos" w:hAnsi="Aptos" w:cs="Aptos"/>
                <w:sz w:val="28"/>
                <w:szCs w:val="28"/>
              </w:rPr>
              <w:t xml:space="preserve"> 2026 (</w:t>
            </w:r>
            <w:proofErr w:type="spellStart"/>
            <w:r w:rsidRPr="001B66D2">
              <w:rPr>
                <w:rFonts w:ascii="Aptos" w:hAnsi="Aptos" w:cs="Aptos"/>
                <w:sz w:val="28"/>
                <w:szCs w:val="28"/>
              </w:rPr>
              <w:t>dros</w:t>
            </w:r>
            <w:proofErr w:type="spellEnd"/>
            <w:r w:rsidRPr="001B66D2">
              <w:rPr>
                <w:rFonts w:ascii="Aptos" w:hAnsi="Aptos" w:cs="Aptos"/>
                <w:sz w:val="28"/>
                <w:szCs w:val="28"/>
              </w:rPr>
              <w:t xml:space="preserve"> Zoom)</w:t>
            </w:r>
            <w:r>
              <w:rPr>
                <w:rFonts w:ascii="Aptos" w:hAnsi="Aptos" w:cs="Aptos"/>
                <w:sz w:val="28"/>
                <w:szCs w:val="28"/>
              </w:rPr>
              <w:t xml:space="preserve"> </w:t>
            </w:r>
            <w:r>
              <w:rPr>
                <w:rFonts w:ascii="Aptos" w:hAnsi="Aptos" w:cs="Aptos"/>
                <w:lang w:val="en-US"/>
              </w:rPr>
              <w:t xml:space="preserve"> </w:t>
            </w:r>
          </w:p>
        </w:tc>
      </w:tr>
    </w:tbl>
    <w:p w14:paraId="493D451A" w14:textId="77777777" w:rsidR="00897E8E" w:rsidRDefault="00897E8E" w:rsidP="68540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</w:p>
    <w:p w14:paraId="43716389" w14:textId="676B2A2C" w:rsidR="00540022" w:rsidRDefault="00631ADB" w:rsidP="68540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r>
        <w:rPr>
          <w:rFonts w:ascii="Aptos" w:hAnsi="Aptos" w:cs="Aptos"/>
          <w:sz w:val="28"/>
          <w:szCs w:val="28"/>
        </w:rPr>
        <w:t xml:space="preserve">Mae WAHWN </w:t>
      </w:r>
      <w:proofErr w:type="spellStart"/>
      <w:r>
        <w:rPr>
          <w:rFonts w:ascii="Aptos" w:hAnsi="Aptos" w:cs="Aptos"/>
          <w:sz w:val="28"/>
          <w:szCs w:val="28"/>
        </w:rPr>
        <w:t>yn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chwilio</w:t>
      </w:r>
      <w:proofErr w:type="spellEnd"/>
      <w:r>
        <w:rPr>
          <w:rFonts w:ascii="Aptos" w:hAnsi="Aptos" w:cs="Aptos"/>
          <w:sz w:val="28"/>
          <w:szCs w:val="28"/>
        </w:rPr>
        <w:t xml:space="preserve"> am </w:t>
      </w:r>
      <w:proofErr w:type="spellStart"/>
      <w:r>
        <w:rPr>
          <w:rFonts w:ascii="Aptos" w:hAnsi="Aptos" w:cs="Aptos"/>
          <w:sz w:val="28"/>
          <w:szCs w:val="28"/>
        </w:rPr>
        <w:t>unigolyn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sy’n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dod</w:t>
      </w:r>
      <w:proofErr w:type="spellEnd"/>
      <w:r>
        <w:rPr>
          <w:rFonts w:ascii="Aptos" w:hAnsi="Aptos" w:cs="Aptos"/>
          <w:sz w:val="28"/>
          <w:szCs w:val="28"/>
        </w:rPr>
        <w:t xml:space="preserve"> ag </w:t>
      </w:r>
      <w:proofErr w:type="spellStart"/>
      <w:r>
        <w:rPr>
          <w:rFonts w:ascii="Aptos" w:hAnsi="Aptos" w:cs="Aptos"/>
          <w:sz w:val="28"/>
          <w:szCs w:val="28"/>
        </w:rPr>
        <w:t>arbenigedd</w:t>
      </w:r>
      <w:proofErr w:type="spellEnd"/>
      <w:r>
        <w:rPr>
          <w:rFonts w:ascii="Aptos" w:hAnsi="Aptos" w:cs="Aptos"/>
          <w:sz w:val="28"/>
          <w:szCs w:val="28"/>
        </w:rPr>
        <w:t xml:space="preserve"> ac </w:t>
      </w:r>
      <w:proofErr w:type="spellStart"/>
      <w:r>
        <w:rPr>
          <w:rFonts w:ascii="Aptos" w:hAnsi="Aptos" w:cs="Aptos"/>
          <w:sz w:val="28"/>
          <w:szCs w:val="28"/>
        </w:rPr>
        <w:t>a</w:t>
      </w:r>
      <w:proofErr w:type="spellEnd"/>
      <w:r>
        <w:rPr>
          <w:rFonts w:ascii="Aptos" w:hAnsi="Aptos" w:cs="Aptos"/>
          <w:sz w:val="28"/>
          <w:szCs w:val="28"/>
        </w:rPr>
        <w:t xml:space="preserve"> all </w:t>
      </w:r>
      <w:proofErr w:type="spellStart"/>
      <w:r>
        <w:rPr>
          <w:rFonts w:ascii="Aptos" w:hAnsi="Aptos" w:cs="Aptos"/>
          <w:sz w:val="28"/>
          <w:szCs w:val="28"/>
        </w:rPr>
        <w:t>weithio’n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gyflym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gefnogi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cyflwyno</w:t>
      </w:r>
      <w:proofErr w:type="spellEnd"/>
      <w:r>
        <w:rPr>
          <w:rFonts w:ascii="Aptos" w:hAnsi="Aptos" w:cs="Aptos"/>
          <w:sz w:val="28"/>
          <w:szCs w:val="28"/>
        </w:rPr>
        <w:t xml:space="preserve">, </w:t>
      </w:r>
      <w:proofErr w:type="spellStart"/>
      <w:r>
        <w:rPr>
          <w:rFonts w:ascii="Aptos" w:hAnsi="Aptos" w:cs="Aptos"/>
          <w:sz w:val="28"/>
          <w:szCs w:val="28"/>
        </w:rPr>
        <w:t>olrhain</w:t>
      </w:r>
      <w:proofErr w:type="spellEnd"/>
      <w:r>
        <w:rPr>
          <w:rFonts w:ascii="Aptos" w:hAnsi="Aptos" w:cs="Aptos"/>
          <w:sz w:val="28"/>
          <w:szCs w:val="28"/>
        </w:rPr>
        <w:t xml:space="preserve"> ac </w:t>
      </w:r>
      <w:proofErr w:type="spellStart"/>
      <w:r>
        <w:rPr>
          <w:rFonts w:ascii="Aptos" w:hAnsi="Aptos" w:cs="Aptos"/>
          <w:sz w:val="28"/>
          <w:szCs w:val="28"/>
        </w:rPr>
        <w:t>adrodd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effeithiol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ar</w:t>
      </w:r>
      <w:proofErr w:type="spellEnd"/>
      <w:r>
        <w:rPr>
          <w:rFonts w:ascii="Aptos" w:hAnsi="Aptos" w:cs="Aptos"/>
          <w:sz w:val="28"/>
          <w:szCs w:val="28"/>
        </w:rPr>
        <w:t xml:space="preserve"> draws </w:t>
      </w:r>
      <w:proofErr w:type="spellStart"/>
      <w:r>
        <w:rPr>
          <w:rFonts w:ascii="Aptos" w:hAnsi="Aptos" w:cs="Aptos"/>
          <w:sz w:val="28"/>
          <w:szCs w:val="28"/>
        </w:rPr>
        <w:t>rhaglen</w:t>
      </w:r>
      <w:proofErr w:type="spellEnd"/>
      <w:r>
        <w:rPr>
          <w:rFonts w:ascii="Aptos" w:hAnsi="Aptos" w:cs="Aptos"/>
          <w:sz w:val="28"/>
          <w:szCs w:val="28"/>
        </w:rPr>
        <w:t xml:space="preserve"> Camu </w:t>
      </w:r>
      <w:proofErr w:type="spellStart"/>
      <w:r>
        <w:rPr>
          <w:rFonts w:ascii="Aptos" w:hAnsi="Aptos" w:cs="Aptos"/>
          <w:sz w:val="28"/>
          <w:szCs w:val="28"/>
        </w:rPr>
        <w:t>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Mewn</w:t>
      </w:r>
      <w:proofErr w:type="spellEnd"/>
      <w:r>
        <w:rPr>
          <w:rFonts w:ascii="Aptos" w:hAnsi="Aptos" w:cs="Aptos"/>
          <w:sz w:val="28"/>
          <w:szCs w:val="28"/>
        </w:rPr>
        <w:t xml:space="preserve"> ac </w:t>
      </w:r>
      <w:proofErr w:type="spellStart"/>
      <w:r>
        <w:rPr>
          <w:rFonts w:ascii="Aptos" w:hAnsi="Aptos" w:cs="Aptos"/>
          <w:sz w:val="28"/>
          <w:szCs w:val="28"/>
        </w:rPr>
        <w:t>sy’n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gallu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rheoli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perthnasoedd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gyda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phartneriaid</w:t>
      </w:r>
      <w:proofErr w:type="spellEnd"/>
      <w:r>
        <w:rPr>
          <w:rFonts w:ascii="Aptos" w:hAnsi="Aptos" w:cs="Aptos"/>
          <w:sz w:val="28"/>
          <w:szCs w:val="28"/>
        </w:rPr>
        <w:t xml:space="preserve"> ac </w:t>
      </w:r>
      <w:proofErr w:type="spellStart"/>
      <w:r>
        <w:rPr>
          <w:rFonts w:ascii="Aptos" w:hAnsi="Aptos" w:cs="Aptos"/>
          <w:sz w:val="28"/>
          <w:szCs w:val="28"/>
        </w:rPr>
        <w:t>ymarferwyr-fentoreion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niferus</w:t>
      </w:r>
      <w:proofErr w:type="spellEnd"/>
      <w:r>
        <w:rPr>
          <w:rFonts w:ascii="Aptos" w:hAnsi="Aptos" w:cs="Aptos"/>
          <w:sz w:val="28"/>
          <w:szCs w:val="28"/>
        </w:rPr>
        <w:t xml:space="preserve">. </w:t>
      </w:r>
      <w:proofErr w:type="spellStart"/>
      <w:r>
        <w:rPr>
          <w:rFonts w:ascii="Aptos" w:hAnsi="Aptos" w:cs="Aptos"/>
          <w:sz w:val="28"/>
          <w:szCs w:val="28"/>
        </w:rPr>
        <w:t>Bydd</w:t>
      </w:r>
      <w:proofErr w:type="spellEnd"/>
      <w:r>
        <w:rPr>
          <w:rFonts w:ascii="Aptos" w:hAnsi="Aptos" w:cs="Aptos"/>
          <w:sz w:val="28"/>
          <w:szCs w:val="28"/>
        </w:rPr>
        <w:t xml:space="preserve"> y </w:t>
      </w:r>
      <w:proofErr w:type="spellStart"/>
      <w:r>
        <w:rPr>
          <w:rFonts w:ascii="Aptos" w:hAnsi="Aptos" w:cs="Aptos"/>
          <w:sz w:val="28"/>
          <w:szCs w:val="28"/>
        </w:rPr>
        <w:t>rôl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yn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cynnwys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gweithio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gyda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phartneriaid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prosiect</w:t>
      </w:r>
      <w:proofErr w:type="spellEnd"/>
      <w:r>
        <w:rPr>
          <w:rFonts w:ascii="Aptos" w:hAnsi="Aptos" w:cs="Aptos"/>
          <w:sz w:val="28"/>
          <w:szCs w:val="28"/>
        </w:rPr>
        <w:t xml:space="preserve">, </w:t>
      </w:r>
      <w:proofErr w:type="spellStart"/>
      <w:r>
        <w:rPr>
          <w:rFonts w:ascii="Aptos" w:hAnsi="Aptos" w:cs="Aptos"/>
          <w:sz w:val="28"/>
          <w:szCs w:val="28"/>
        </w:rPr>
        <w:t>hyfforddwyr</w:t>
      </w:r>
      <w:proofErr w:type="spellEnd"/>
      <w:r>
        <w:rPr>
          <w:rFonts w:ascii="Aptos" w:hAnsi="Aptos" w:cs="Aptos"/>
          <w:sz w:val="28"/>
          <w:szCs w:val="28"/>
        </w:rPr>
        <w:t xml:space="preserve"> ac </w:t>
      </w:r>
      <w:proofErr w:type="spellStart"/>
      <w:r>
        <w:rPr>
          <w:rFonts w:ascii="Aptos" w:hAnsi="Aptos" w:cs="Aptos"/>
          <w:sz w:val="28"/>
          <w:szCs w:val="28"/>
        </w:rPr>
        <w:t>ymarferwyr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proofErr w:type="gramStart"/>
      <w:r>
        <w:rPr>
          <w:rFonts w:ascii="Aptos" w:hAnsi="Aptos" w:cs="Aptos"/>
          <w:sz w:val="28"/>
          <w:szCs w:val="28"/>
        </w:rPr>
        <w:t>allanol</w:t>
      </w:r>
      <w:proofErr w:type="spellEnd"/>
      <w:r>
        <w:rPr>
          <w:rFonts w:ascii="Aptos" w:hAnsi="Aptos" w:cs="Aptos"/>
          <w:sz w:val="28"/>
          <w:szCs w:val="28"/>
        </w:rPr>
        <w:t xml:space="preserve"> ,</w:t>
      </w:r>
      <w:proofErr w:type="gram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mentoriaid</w:t>
      </w:r>
      <w:proofErr w:type="spellEnd"/>
      <w:r>
        <w:rPr>
          <w:rFonts w:ascii="Aptos" w:hAnsi="Aptos" w:cs="Aptos"/>
          <w:sz w:val="28"/>
          <w:szCs w:val="28"/>
        </w:rPr>
        <w:t xml:space="preserve">, </w:t>
      </w:r>
      <w:proofErr w:type="spellStart"/>
      <w:r>
        <w:rPr>
          <w:rFonts w:ascii="Aptos" w:hAnsi="Aptos" w:cs="Aptos"/>
          <w:sz w:val="28"/>
          <w:szCs w:val="28"/>
        </w:rPr>
        <w:t>ymarferwyr-fentoreion</w:t>
      </w:r>
      <w:proofErr w:type="spellEnd"/>
      <w:r>
        <w:rPr>
          <w:rFonts w:ascii="Aptos" w:hAnsi="Aptos" w:cs="Aptos"/>
          <w:sz w:val="28"/>
          <w:szCs w:val="28"/>
        </w:rPr>
        <w:t xml:space="preserve">, </w:t>
      </w:r>
      <w:proofErr w:type="spellStart"/>
      <w:r>
        <w:rPr>
          <w:rFonts w:ascii="Aptos" w:hAnsi="Aptos" w:cs="Aptos"/>
          <w:sz w:val="28"/>
          <w:szCs w:val="28"/>
        </w:rPr>
        <w:t>gwerthuswr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prosiect</w:t>
      </w:r>
      <w:proofErr w:type="spellEnd"/>
      <w:r>
        <w:rPr>
          <w:rFonts w:ascii="Aptos" w:hAnsi="Aptos" w:cs="Aptos"/>
          <w:sz w:val="28"/>
          <w:szCs w:val="28"/>
        </w:rPr>
        <w:t xml:space="preserve"> a </w:t>
      </w:r>
      <w:proofErr w:type="spellStart"/>
      <w:r>
        <w:rPr>
          <w:rFonts w:ascii="Aptos" w:hAnsi="Aptos" w:cs="Aptos"/>
          <w:sz w:val="28"/>
          <w:szCs w:val="28"/>
        </w:rPr>
        <w:t>thîm</w:t>
      </w:r>
      <w:proofErr w:type="spellEnd"/>
      <w:r>
        <w:rPr>
          <w:rFonts w:ascii="Aptos" w:hAnsi="Aptos" w:cs="Aptos"/>
          <w:sz w:val="28"/>
          <w:szCs w:val="28"/>
        </w:rPr>
        <w:t xml:space="preserve"> WAHWN </w:t>
      </w:r>
      <w:proofErr w:type="spellStart"/>
      <w:r>
        <w:rPr>
          <w:rFonts w:ascii="Aptos" w:hAnsi="Aptos" w:cs="Aptos"/>
          <w:sz w:val="28"/>
          <w:szCs w:val="28"/>
        </w:rPr>
        <w:t>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gyflenwi’r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prosiect</w:t>
      </w:r>
      <w:proofErr w:type="spellEnd"/>
      <w:r>
        <w:rPr>
          <w:rFonts w:ascii="Aptos" w:hAnsi="Aptos" w:cs="Aptos"/>
          <w:sz w:val="28"/>
          <w:szCs w:val="28"/>
        </w:rPr>
        <w:t xml:space="preserve">, </w:t>
      </w:r>
      <w:proofErr w:type="spellStart"/>
      <w:r>
        <w:rPr>
          <w:rFonts w:ascii="Aptos" w:hAnsi="Aptos" w:cs="Aptos"/>
          <w:sz w:val="28"/>
          <w:szCs w:val="28"/>
        </w:rPr>
        <w:t>gan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gynnwys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cyflwyno</w:t>
      </w:r>
      <w:proofErr w:type="spellEnd"/>
      <w:r>
        <w:rPr>
          <w:rFonts w:ascii="Aptos" w:hAnsi="Aptos" w:cs="Aptos"/>
          <w:sz w:val="28"/>
          <w:szCs w:val="28"/>
        </w:rPr>
        <w:t xml:space="preserve"> ac </w:t>
      </w:r>
      <w:proofErr w:type="spellStart"/>
      <w:r>
        <w:rPr>
          <w:rFonts w:ascii="Aptos" w:hAnsi="Aptos" w:cs="Aptos"/>
          <w:sz w:val="28"/>
          <w:szCs w:val="28"/>
        </w:rPr>
        <w:t>adrodd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ar</w:t>
      </w:r>
      <w:proofErr w:type="spellEnd"/>
      <w:r>
        <w:rPr>
          <w:rFonts w:ascii="Aptos" w:hAnsi="Aptos" w:cs="Aptos"/>
          <w:sz w:val="28"/>
          <w:szCs w:val="28"/>
        </w:rPr>
        <w:t xml:space="preserve"> y </w:t>
      </w:r>
      <w:proofErr w:type="spellStart"/>
      <w:r>
        <w:rPr>
          <w:rFonts w:ascii="Aptos" w:hAnsi="Aptos" w:cs="Aptos"/>
          <w:sz w:val="28"/>
          <w:szCs w:val="28"/>
        </w:rPr>
        <w:t>prosiect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o’r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dechrau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i’r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diwedd</w:t>
      </w:r>
      <w:proofErr w:type="spellEnd"/>
      <w:r>
        <w:rPr>
          <w:rFonts w:ascii="Aptos" w:hAnsi="Aptos" w:cs="Aptos"/>
          <w:sz w:val="28"/>
          <w:szCs w:val="28"/>
        </w:rPr>
        <w:t>.</w:t>
      </w:r>
    </w:p>
    <w:p w14:paraId="24D7DFF4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BED5BDB" w14:textId="77777777" w:rsidR="006F03A7" w:rsidRDefault="00470AF3" w:rsidP="006F0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  <w:proofErr w:type="spellStart"/>
      <w:r w:rsidR="0054002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Cyfrifoldebau</w:t>
      </w:r>
      <w:proofErr w:type="spellEnd"/>
      <w:r w:rsidR="0054002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="0054002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Allweddol</w:t>
      </w:r>
      <w:proofErr w:type="spellEnd"/>
    </w:p>
    <w:p w14:paraId="4CE753E2" w14:textId="77777777" w:rsidR="006F03A7" w:rsidRDefault="0054002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Rhaglennu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goruchwylio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wythnos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hyfforddiant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r w:rsidR="00D52B3A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Nyth, Bangor </w:t>
      </w:r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>(</w:t>
      </w:r>
      <w:proofErr w:type="spellStart"/>
      <w:r w:rsidR="00D96DB6" w:rsidRPr="001B66D2">
        <w:rPr>
          <w:rStyle w:val="normaltextrun"/>
          <w:rFonts w:ascii="Aptos" w:eastAsiaTheme="majorEastAsia" w:hAnsi="Aptos" w:cs="Segoe UI"/>
          <w:sz w:val="28"/>
          <w:szCs w:val="28"/>
        </w:rPr>
        <w:t>w</w:t>
      </w:r>
      <w:r w:rsidR="00A8490C" w:rsidRPr="001B66D2">
        <w:rPr>
          <w:rStyle w:val="normaltextrun"/>
          <w:rFonts w:ascii="Aptos" w:eastAsiaTheme="majorEastAsia" w:hAnsi="Aptos" w:cs="Segoe UI"/>
          <w:sz w:val="28"/>
          <w:szCs w:val="28"/>
        </w:rPr>
        <w:t>.</w:t>
      </w:r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</w:t>
      </w:r>
      <w:r w:rsidR="00A8490C" w:rsidRPr="001B66D2">
        <w:rPr>
          <w:rStyle w:val="normaltextrun"/>
          <w:rFonts w:ascii="Aptos" w:eastAsiaTheme="majorEastAsia" w:hAnsi="Aptos" w:cs="Segoe UI"/>
          <w:sz w:val="28"/>
          <w:szCs w:val="28"/>
        </w:rPr>
        <w:t>.</w:t>
      </w:r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</w:t>
      </w:r>
      <w:proofErr w:type="spellEnd"/>
      <w:r w:rsidR="00A8490C" w:rsidRPr="001B66D2">
        <w:rPr>
          <w:rStyle w:val="normaltextrun"/>
          <w:rFonts w:ascii="Aptos" w:eastAsiaTheme="majorEastAsia" w:hAnsi="Aptos" w:cs="Segoe UI"/>
          <w:sz w:val="28"/>
          <w:szCs w:val="28"/>
        </w:rPr>
        <w:t>.</w:t>
      </w:r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11 Mai</w:t>
      </w:r>
      <w:r w:rsidR="00D96DB6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2026</w:t>
      </w:r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)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gynnwys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hyfforddiant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sgyrsiau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gyda’r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nos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gweithdai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>.  </w:t>
      </w:r>
      <w:r w:rsidR="00470AF3" w:rsidRPr="001B66D2">
        <w:rPr>
          <w:rStyle w:val="eop"/>
          <w:rFonts w:ascii="Aptos" w:eastAsiaTheme="majorEastAsia" w:hAnsi="Aptos" w:cs="Segoe UI"/>
        </w:rPr>
        <w:t> </w:t>
      </w:r>
    </w:p>
    <w:p w14:paraId="6EC0032F" w14:textId="77777777" w:rsidR="006F03A7" w:rsidRDefault="0054002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Gweithredu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fel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prif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gyswllt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i’r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gwerthuswr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partneriaid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mentoreion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hyfforddwyr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mentoriaid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6FA8543F" w14:textId="77777777" w:rsidR="006F03A7" w:rsidRDefault="0054002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Cydlynu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lleoliadau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byw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cysgodi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chymorth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mentora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phartneriaid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proofErr w:type="spellEnd"/>
    </w:p>
    <w:p w14:paraId="2A3750EB" w14:textId="77777777" w:rsidR="006F03A7" w:rsidRDefault="00917404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Diweddariad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bob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pythefnos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cyfarfodydd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bookmarkStart w:id="0" w:name="_Hlk159393778"/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Phrif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Swyddog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Gweithredol WAHWN </w:t>
      </w:r>
      <w:bookmarkEnd w:id="0"/>
    </w:p>
    <w:p w14:paraId="79419BAF" w14:textId="77777777" w:rsidR="006F03A7" w:rsidRDefault="0054002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lastRenderedPageBreak/>
        <w:t>Gweithio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bookmarkStart w:id="1" w:name="_Hlk215726692"/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Phrif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Swyddog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Gweithredol</w:t>
      </w:r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bookmarkEnd w:id="1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WAHWN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sicrhau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adroddiadau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cywir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ac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amserol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ymwneud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ag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incwm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gwariant</w:t>
      </w:r>
      <w:proofErr w:type="spellEnd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 w:rsidR="00D949F1"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4096040E" w14:textId="77777777" w:rsidR="006F03A7" w:rsidRDefault="00D949F1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Amlygu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gwersi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risgiau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heriau’n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amserol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ymwneud</w:t>
      </w:r>
      <w:proofErr w:type="spellEnd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chyflenw’r</w:t>
      </w:r>
      <w:proofErr w:type="spellEnd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proofErr w:type="spellEnd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 xml:space="preserve"> ac </w:t>
      </w:r>
      <w:proofErr w:type="spellStart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adrodd</w:t>
      </w:r>
      <w:proofErr w:type="spellEnd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hyn</w:t>
      </w:r>
      <w:proofErr w:type="spellEnd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i’r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Prif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Swyddog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Gweithredo</w:t>
      </w:r>
      <w:r w:rsidR="005C16A2">
        <w:rPr>
          <w:rStyle w:val="normaltextrun"/>
          <w:rFonts w:ascii="Aptos" w:eastAsiaTheme="majorEastAsia" w:hAnsi="Aptos" w:cs="Segoe UI"/>
          <w:sz w:val="28"/>
          <w:szCs w:val="28"/>
        </w:rPr>
        <w:t>l</w:t>
      </w:r>
    </w:p>
    <w:p w14:paraId="295AE18D" w14:textId="77777777" w:rsidR="006F03A7" w:rsidRDefault="005C16A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Cydlynu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goruchwylio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chefnogaeth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llesiant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i’r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ymarfewyr-fentoreion</w:t>
      </w:r>
      <w:proofErr w:type="spellEnd"/>
    </w:p>
    <w:p w14:paraId="396525F8" w14:textId="77777777" w:rsidR="006F03A7" w:rsidRDefault="005C16A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Contractio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hyfforddwyr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chyfranwyr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7175228E" w14:textId="77777777" w:rsidR="006F03A7" w:rsidRDefault="005C16A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Cefnogi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gwerthuswr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rhaglen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(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e.e.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trefnu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grwpiau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ffocws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sesiynau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myfyrio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>) </w:t>
      </w:r>
      <w:r w:rsidR="00470AF3">
        <w:rPr>
          <w:rStyle w:val="eop"/>
          <w:rFonts w:ascii="Aptos" w:eastAsiaTheme="majorEastAsia" w:hAnsi="Aptos" w:cs="Segoe UI"/>
        </w:rPr>
        <w:t> </w:t>
      </w:r>
    </w:p>
    <w:p w14:paraId="6DD694A7" w14:textId="77777777" w:rsidR="006F03A7" w:rsidRDefault="005C16A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Hyrwyddo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chefnogi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amrywiaeth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chynhwysiant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gyson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unol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â’n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blaenoriaethau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cydraddoldeb</w:t>
      </w:r>
      <w:proofErr w:type="spellEnd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amrywiaeth</w:t>
      </w:r>
      <w:proofErr w:type="spellEnd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chynhwysiant</w:t>
      </w:r>
      <w:proofErr w:type="spellEnd"/>
    </w:p>
    <w:p w14:paraId="0C568098" w14:textId="3B2DF9D8" w:rsidR="005C16A2" w:rsidRPr="006F03A7" w:rsidRDefault="005C16A2" w:rsidP="006F03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Bydd</w:t>
      </w:r>
      <w:proofErr w:type="spellEnd"/>
      <w:r w:rsidR="00470AF3"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 w:rsidRPr="006F03A7">
        <w:rPr>
          <w:rStyle w:val="normaltextrun"/>
          <w:rFonts w:ascii="Aptos" w:eastAsiaTheme="majorEastAsia" w:hAnsi="Aptos" w:cs="Segoe UI"/>
          <w:sz w:val="28"/>
          <w:szCs w:val="28"/>
        </w:rPr>
        <w:t>Prif</w:t>
      </w:r>
      <w:proofErr w:type="spellEnd"/>
      <w:r w:rsidR="00D949F1"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D949F1" w:rsidRPr="006F03A7">
        <w:rPr>
          <w:rStyle w:val="normaltextrun"/>
          <w:rFonts w:ascii="Aptos" w:eastAsiaTheme="majorEastAsia" w:hAnsi="Aptos" w:cs="Segoe UI"/>
          <w:sz w:val="28"/>
          <w:szCs w:val="28"/>
        </w:rPr>
        <w:t>Swyddog</w:t>
      </w:r>
      <w:proofErr w:type="spellEnd"/>
      <w:r w:rsidR="00D949F1"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Gweithredol </w:t>
      </w:r>
      <w:r w:rsidR="00470AF3"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WAHWN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cynnig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cymorth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631ADB" w:rsidRPr="006F03A7">
        <w:rPr>
          <w:rStyle w:val="normaltextrun"/>
          <w:rFonts w:ascii="Aptos" w:eastAsiaTheme="majorEastAsia" w:hAnsi="Aptos" w:cs="Segoe UI"/>
          <w:sz w:val="28"/>
          <w:szCs w:val="28"/>
        </w:rPr>
        <w:t>ymarferol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megis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talu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ffioedd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hyfforddwyr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chyfranwyr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cefnogi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recriwtio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mentoreion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ac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adrodd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Gyngor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 w:rsidRPr="006F03A7">
        <w:rPr>
          <w:rStyle w:val="normaltextrun"/>
          <w:rFonts w:ascii="Aptos" w:eastAsiaTheme="majorEastAsia" w:hAnsi="Aptos" w:cs="Segoe UI"/>
          <w:sz w:val="28"/>
          <w:szCs w:val="28"/>
        </w:rPr>
        <w:t xml:space="preserve"> Cymru.</w:t>
      </w:r>
    </w:p>
    <w:p w14:paraId="5DFE3489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99B2085" w14:textId="77777777" w:rsidR="006F03A7" w:rsidRDefault="00470AF3" w:rsidP="006F0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  <w:proofErr w:type="spellStart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Meini</w:t>
      </w:r>
      <w:proofErr w:type="spellEnd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Prawf</w:t>
      </w:r>
      <w:proofErr w:type="spellEnd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Gofynnol</w:t>
      </w:r>
      <w:proofErr w:type="spellEnd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y </w:t>
      </w:r>
      <w:proofErr w:type="spellStart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Rôl</w:t>
      </w:r>
      <w:proofErr w:type="spellEnd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</w:p>
    <w:p w14:paraId="7596EF02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Gwybodaeth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gadarn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phrofiad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gyflenwi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prosiectau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aml-bartner</w:t>
      </w:r>
      <w:proofErr w:type="spellEnd"/>
    </w:p>
    <w:p w14:paraId="4E1B1FD1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en-US"/>
        </w:rPr>
      </w:pPr>
      <w:proofErr w:type="spellStart"/>
      <w:r w:rsidRPr="001B66D2">
        <w:rPr>
          <w:rStyle w:val="eop"/>
          <w:rFonts w:ascii="Aptos" w:eastAsiaTheme="majorEastAsia" w:hAnsi="Aptos" w:cs="Segoe UI"/>
          <w:lang w:val="en-US"/>
        </w:rPr>
        <w:t>Rhugl</w:t>
      </w:r>
      <w:proofErr w:type="spellEnd"/>
      <w:r w:rsidRPr="001B66D2">
        <w:rPr>
          <w:rStyle w:val="eop"/>
          <w:rFonts w:ascii="Aptos" w:eastAsiaTheme="majorEastAsia" w:hAnsi="Aptos" w:cs="Segoe UI"/>
          <w:lang w:val="en-US"/>
        </w:rPr>
        <w:t xml:space="preserve"> </w:t>
      </w:r>
      <w:proofErr w:type="spellStart"/>
      <w:r w:rsidRPr="001B66D2">
        <w:rPr>
          <w:rStyle w:val="eop"/>
          <w:rFonts w:ascii="Aptos" w:eastAsiaTheme="majorEastAsia" w:hAnsi="Aptos" w:cs="Segoe UI"/>
          <w:lang w:val="en-US"/>
        </w:rPr>
        <w:t>yn</w:t>
      </w:r>
      <w:proofErr w:type="spellEnd"/>
      <w:r w:rsidRPr="001B66D2">
        <w:rPr>
          <w:rStyle w:val="eop"/>
          <w:rFonts w:ascii="Aptos" w:eastAsiaTheme="majorEastAsia" w:hAnsi="Aptos" w:cs="Segoe UI"/>
          <w:lang w:val="en-US"/>
        </w:rPr>
        <w:t xml:space="preserve"> y </w:t>
      </w:r>
      <w:proofErr w:type="spellStart"/>
      <w:r w:rsidRPr="001B66D2">
        <w:rPr>
          <w:rStyle w:val="eop"/>
          <w:rFonts w:ascii="Aptos" w:eastAsiaTheme="majorEastAsia" w:hAnsi="Aptos" w:cs="Segoe UI"/>
          <w:lang w:val="en-US"/>
        </w:rPr>
        <w:t>Gymraeg</w:t>
      </w:r>
      <w:proofErr w:type="spellEnd"/>
      <w:r w:rsidRPr="001B66D2">
        <w:rPr>
          <w:rStyle w:val="eop"/>
          <w:rFonts w:ascii="Aptos" w:eastAsiaTheme="majorEastAsia" w:hAnsi="Aptos" w:cs="Segoe UI"/>
          <w:lang w:val="en-US"/>
        </w:rPr>
        <w:t xml:space="preserve">, </w:t>
      </w:r>
      <w:proofErr w:type="spellStart"/>
      <w:r w:rsidRPr="001B66D2">
        <w:rPr>
          <w:rStyle w:val="eop"/>
          <w:rFonts w:ascii="Aptos" w:eastAsiaTheme="majorEastAsia" w:hAnsi="Aptos" w:cs="Segoe UI"/>
          <w:lang w:val="en-US"/>
        </w:rPr>
        <w:t>yn</w:t>
      </w:r>
      <w:proofErr w:type="spellEnd"/>
      <w:r w:rsidRPr="001B66D2">
        <w:rPr>
          <w:rStyle w:val="eop"/>
          <w:rFonts w:ascii="Aptos" w:eastAsiaTheme="majorEastAsia" w:hAnsi="Aptos" w:cs="Segoe UI"/>
          <w:lang w:val="en-US"/>
        </w:rPr>
        <w:t xml:space="preserve"> </w:t>
      </w:r>
      <w:proofErr w:type="spellStart"/>
      <w:r w:rsidRPr="001B66D2">
        <w:rPr>
          <w:rStyle w:val="eop"/>
          <w:rFonts w:ascii="Aptos" w:eastAsiaTheme="majorEastAsia" w:hAnsi="Aptos" w:cs="Segoe UI"/>
          <w:lang w:val="en-US"/>
        </w:rPr>
        <w:t>ysgrifenedig</w:t>
      </w:r>
      <w:proofErr w:type="spellEnd"/>
      <w:r w:rsidRPr="001B66D2">
        <w:rPr>
          <w:rStyle w:val="eop"/>
          <w:rFonts w:ascii="Aptos" w:eastAsiaTheme="majorEastAsia" w:hAnsi="Aptos" w:cs="Segoe UI"/>
          <w:lang w:val="en-US"/>
        </w:rPr>
        <w:t xml:space="preserve"> a</w:t>
      </w:r>
      <w:r w:rsidR="00A2742F" w:rsidRPr="001B66D2">
        <w:rPr>
          <w:rStyle w:val="eop"/>
          <w:rFonts w:ascii="Aptos" w:eastAsiaTheme="majorEastAsia" w:hAnsi="Aptos" w:cs="Segoe UI"/>
          <w:lang w:val="en-US"/>
        </w:rPr>
        <w:t xml:space="preserve">c </w:t>
      </w:r>
      <w:proofErr w:type="spellStart"/>
      <w:r w:rsidR="00A2742F" w:rsidRPr="001B66D2">
        <w:rPr>
          <w:rStyle w:val="eop"/>
          <w:rFonts w:ascii="Aptos" w:eastAsiaTheme="majorEastAsia" w:hAnsi="Aptos" w:cs="Segoe UI"/>
          <w:lang w:val="en-US"/>
        </w:rPr>
        <w:t>ar</w:t>
      </w:r>
      <w:proofErr w:type="spellEnd"/>
      <w:r w:rsidRPr="001B66D2">
        <w:rPr>
          <w:rStyle w:val="eop"/>
          <w:rFonts w:ascii="Aptos" w:eastAsiaTheme="majorEastAsia" w:hAnsi="Aptos" w:cs="Segoe UI"/>
          <w:lang w:val="en-US"/>
        </w:rPr>
        <w:t xml:space="preserve"> </w:t>
      </w:r>
      <w:proofErr w:type="spellStart"/>
      <w:r w:rsidRPr="001B66D2">
        <w:rPr>
          <w:rStyle w:val="eop"/>
          <w:rFonts w:ascii="Aptos" w:eastAsiaTheme="majorEastAsia" w:hAnsi="Aptos" w:cs="Segoe UI"/>
          <w:lang w:val="en-US"/>
        </w:rPr>
        <w:t>lafar</w:t>
      </w:r>
      <w:proofErr w:type="spellEnd"/>
    </w:p>
    <w:p w14:paraId="06AF1BAA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gael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ddod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i’r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wythnos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hyfforddi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wyneb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wyneb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(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Llun</w:t>
      </w:r>
      <w:proofErr w:type="spellEnd"/>
      <w:r w:rsidR="00B219F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11</w:t>
      </w:r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  <w:vertAlign w:val="superscript"/>
        </w:rPr>
        <w:t xml:space="preserve"> </w:t>
      </w:r>
      <w:r w:rsidR="00B219F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–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Gwener</w:t>
      </w:r>
      <w:proofErr w:type="spellEnd"/>
      <w:r w:rsidR="00B219F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r w:rsidR="00491D53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15 Ma</w:t>
      </w:r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i </w:t>
      </w:r>
      <w:r w:rsidR="00491D53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2026) </w:t>
      </w:r>
    </w:p>
    <w:p w14:paraId="37BDB2F8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Ymrwymiad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gefnogi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ymarfer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gorau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ran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cynhwysiant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ac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amrywiaeth</w:t>
      </w:r>
      <w:proofErr w:type="spellEnd"/>
    </w:p>
    <w:p w14:paraId="1FE68871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Deall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gwerthfawrogi’r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heriau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a’r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rhwystrau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sy’n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wynebu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pobl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diddordeb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gweithio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diwydiannau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creadigol</w:t>
      </w:r>
      <w:proofErr w:type="spellEnd"/>
    </w:p>
    <w:p w14:paraId="26798E71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Profiad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amlwg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reoli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chyllideb</w:t>
      </w:r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au</w:t>
      </w:r>
      <w:proofErr w:type="spellEnd"/>
    </w:p>
    <w:p w14:paraId="7C3711A5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Trefnydd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effeithlon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â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chymhelliant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gyda’r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gallu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gyflenwi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a’i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gwblhau’n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llwyddiannus</w:t>
      </w:r>
      <w:proofErr w:type="spellEnd"/>
    </w:p>
    <w:p w14:paraId="4A321B92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Gallu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datrys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problemau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a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phrofiad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ddatblygu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olrhain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rheoli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rhaglenni</w:t>
      </w:r>
      <w:proofErr w:type="spellEnd"/>
    </w:p>
    <w:p w14:paraId="369F0791" w14:textId="77777777" w:rsid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Profiad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reoli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perthnasoedd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gweithio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chyfathrebu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gyda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chroestoriad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eang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bartneriaid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prosiect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amrywiol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lefelau</w:t>
      </w:r>
      <w:proofErr w:type="spellEnd"/>
    </w:p>
    <w:p w14:paraId="26334644" w14:textId="04BF369E" w:rsidR="00470AF3" w:rsidRPr="006F03A7" w:rsidRDefault="005C16A2" w:rsidP="006F03A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Gallu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defnyddio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rhaglenni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Microsoft Office 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hyfedr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A2742F">
        <w:rPr>
          <w:rStyle w:val="normaltextrun"/>
          <w:rFonts w:ascii="Aptos" w:eastAsiaTheme="majorEastAsia" w:hAnsi="Aptos" w:cs="Segoe UI"/>
          <w:sz w:val="28"/>
          <w:szCs w:val="28"/>
        </w:rPr>
        <w:t>wrth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A2742F">
        <w:rPr>
          <w:rStyle w:val="normaltextrun"/>
          <w:rFonts w:ascii="Aptos" w:eastAsiaTheme="majorEastAsia" w:hAnsi="Aptos" w:cs="Segoe UI"/>
          <w:sz w:val="28"/>
          <w:szCs w:val="28"/>
        </w:rPr>
        <w:t>d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>defnyddio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Zoom 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>a/neu</w:t>
      </w:r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Teams </w:t>
      </w:r>
      <w:r w:rsidR="00470AF3">
        <w:rPr>
          <w:rStyle w:val="eop"/>
          <w:rFonts w:ascii="Aptos" w:eastAsiaTheme="majorEastAsia" w:hAnsi="Aptos" w:cs="Segoe UI"/>
          <w:lang w:val="en-US"/>
        </w:rPr>
        <w:t> </w:t>
      </w:r>
    </w:p>
    <w:p w14:paraId="181B5FD2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B555118" w14:textId="1AA0DF20" w:rsidR="00470AF3" w:rsidRDefault="005C16A2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Dymunol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</w:p>
    <w:p w14:paraId="7FA913D8" w14:textId="77777777" w:rsidR="006F03A7" w:rsidRDefault="005C16A2" w:rsidP="006F03A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8"/>
          <w:szCs w:val="2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Profiad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dealltwriaeth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</w:t>
      </w:r>
      <w:r w:rsidR="00A2742F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ecoleg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ehangach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, iechyd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llesiant</w:t>
      </w:r>
      <w:proofErr w:type="spellEnd"/>
    </w:p>
    <w:p w14:paraId="757FD0B0" w14:textId="77777777" w:rsidR="006F03A7" w:rsidRDefault="005C16A2" w:rsidP="006F03A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  <w:lang w:val="en-US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Gwybodaeth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am y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rhaglenni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, iechyd a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llesiant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sy’n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digwydd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draws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rhanbarth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BIPBC</w:t>
      </w:r>
      <w:r w:rsidR="00EB7AC6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3B68BDA1" w14:textId="77777777" w:rsidR="006F03A7" w:rsidRDefault="005C16A2" w:rsidP="006F03A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8"/>
          <w:szCs w:val="28"/>
          <w:lang w:val="en-US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Deall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rôl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goruchwylio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chymorth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llesiant</w:t>
      </w:r>
      <w:proofErr w:type="spellEnd"/>
    </w:p>
    <w:p w14:paraId="62FFE577" w14:textId="7ED18034" w:rsidR="00470AF3" w:rsidRPr="006F03A7" w:rsidRDefault="005C16A2" w:rsidP="006F03A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lastRenderedPageBreak/>
        <w:t>Gwybodaeth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dealltwriaeth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rôl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Cydlynwyr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Celfyddydol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Byrddau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Iechyd,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sefydliadau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celfyddydol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chyrff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cyhoeddus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05BA9DC0" w14:textId="3FBC4620" w:rsidR="00470AF3" w:rsidRPr="006F03A7" w:rsidRDefault="1A009F18" w:rsidP="006F03A7">
      <w:r>
        <w:br w:type="page"/>
      </w:r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lastRenderedPageBreak/>
        <w:t xml:space="preserve">Sut </w:t>
      </w:r>
      <w:proofErr w:type="spellStart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</w:t>
      </w:r>
      <w:proofErr w:type="spellEnd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="005C16A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Ymgeisio</w:t>
      </w:r>
      <w:proofErr w:type="spellEnd"/>
    </w:p>
    <w:p w14:paraId="6342738A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7144BAE" w14:textId="7E2A6E89" w:rsidR="005C16A2" w:rsidRDefault="005C16A2" w:rsidP="0047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Mae </w:t>
      </w:r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WAHWN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credu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mewn</w:t>
      </w:r>
      <w:proofErr w:type="spellEnd"/>
      <w:r w:rsidR="00470AF3">
        <w:rPr>
          <w:rStyle w:val="normaltextrun"/>
          <w:rFonts w:ascii="Aptos" w:eastAsiaTheme="majorEastAsia" w:hAnsi="Aptos" w:cs="Segoe UI"/>
          <w:sz w:val="28"/>
          <w:szCs w:val="28"/>
        </w:rPr>
        <w:t xml:space="preserve"> sector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sy’n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gweithio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bawb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ac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ymrwymo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ehangu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mynediad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’r</w:t>
      </w:r>
      <w:proofErr w:type="spellEnd"/>
      <w:r w:rsidR="00FC08B9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g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>weithlu</w:t>
      </w:r>
      <w:proofErr w:type="spellEnd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="00631ADB">
        <w:rPr>
          <w:rStyle w:val="normaltextrun"/>
          <w:rFonts w:ascii="Aptos" w:eastAsiaTheme="majorEastAsia" w:hAnsi="Aptos" w:cs="Segoe UI"/>
          <w:sz w:val="28"/>
          <w:szCs w:val="28"/>
        </w:rPr>
        <w:t>yn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sector y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celfyddydau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ac iechyd.</w:t>
      </w:r>
    </w:p>
    <w:p w14:paraId="3C8E8BD8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5C5EDAC" w14:textId="77777777" w:rsidR="00201F2B" w:rsidRDefault="00631ADB" w:rsidP="1A009F18">
      <w:pPr>
        <w:pStyle w:val="paragraph"/>
        <w:spacing w:before="0" w:beforeAutospacing="0" w:after="0" w:afterAutospacing="0"/>
        <w:textAlignment w:val="baseline"/>
        <w:rPr>
          <w:rFonts w:ascii="Aptos" w:hAnsi="Aptos" w:cs="Aptos"/>
          <w:sz w:val="28"/>
          <w:szCs w:val="28"/>
        </w:rPr>
      </w:pPr>
      <w:r>
        <w:rPr>
          <w:rFonts w:ascii="Aptos" w:hAnsi="Aptos" w:cs="Aptos"/>
          <w:sz w:val="28"/>
          <w:szCs w:val="28"/>
        </w:rPr>
        <w:t xml:space="preserve">Oni bai </w:t>
      </w:r>
      <w:proofErr w:type="spellStart"/>
      <w:r>
        <w:rPr>
          <w:rFonts w:ascii="Aptos" w:hAnsi="Aptos" w:cs="Aptos"/>
          <w:sz w:val="28"/>
          <w:szCs w:val="28"/>
        </w:rPr>
        <w:t>ein</w:t>
      </w:r>
      <w:proofErr w:type="spellEnd"/>
      <w:r>
        <w:rPr>
          <w:rFonts w:ascii="Aptos" w:hAnsi="Aptos" w:cs="Aptos"/>
          <w:sz w:val="28"/>
          <w:szCs w:val="28"/>
        </w:rPr>
        <w:t xml:space="preserve"> bod </w:t>
      </w:r>
      <w:proofErr w:type="spellStart"/>
      <w:r>
        <w:rPr>
          <w:rFonts w:ascii="Aptos" w:hAnsi="Aptos" w:cs="Aptos"/>
          <w:sz w:val="28"/>
          <w:szCs w:val="28"/>
        </w:rPr>
        <w:t>wedi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cytuno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ar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fformat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ymgeisio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arall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gyda</w:t>
      </w:r>
      <w:proofErr w:type="spellEnd"/>
      <w:r>
        <w:rPr>
          <w:rFonts w:ascii="Aptos" w:hAnsi="Aptos" w:cs="Aptos"/>
          <w:sz w:val="28"/>
          <w:szCs w:val="28"/>
        </w:rPr>
        <w:t xml:space="preserve"> chi</w:t>
      </w:r>
      <w:r w:rsidR="00201F2B">
        <w:rPr>
          <w:rFonts w:ascii="Aptos" w:hAnsi="Aptos" w:cs="Aptos"/>
          <w:sz w:val="28"/>
          <w:szCs w:val="28"/>
        </w:rPr>
        <w:t xml:space="preserve">, </w:t>
      </w:r>
      <w:proofErr w:type="spellStart"/>
      <w:r w:rsidR="00201F2B">
        <w:rPr>
          <w:rFonts w:ascii="Aptos" w:hAnsi="Aptos" w:cs="Aptos"/>
          <w:sz w:val="28"/>
          <w:szCs w:val="28"/>
        </w:rPr>
        <w:t>plis</w:t>
      </w:r>
      <w:proofErr w:type="spellEnd"/>
      <w:r w:rsidR="00201F2B">
        <w:rPr>
          <w:rFonts w:ascii="Aptos" w:hAnsi="Aptos" w:cs="Aptos"/>
          <w:sz w:val="28"/>
          <w:szCs w:val="28"/>
        </w:rPr>
        <w:t>:</w:t>
      </w:r>
    </w:p>
    <w:p w14:paraId="7543C362" w14:textId="260EE235" w:rsidR="00201F2B" w:rsidRPr="00201F2B" w:rsidRDefault="00201F2B" w:rsidP="00201F2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ptos" w:eastAsiaTheme="majorEastAsia" w:hAnsi="Aptos" w:cs="Segoe UI"/>
          <w:lang w:val="en-US"/>
        </w:rPr>
      </w:pPr>
      <w:proofErr w:type="spellStart"/>
      <w:r w:rsidRPr="00201F2B">
        <w:rPr>
          <w:rFonts w:ascii="Aptos" w:hAnsi="Aptos" w:cs="Aptos"/>
          <w:sz w:val="28"/>
          <w:szCs w:val="28"/>
        </w:rPr>
        <w:t>E</w:t>
      </w:r>
      <w:r w:rsidR="00631ADB" w:rsidRPr="00201F2B">
        <w:rPr>
          <w:rFonts w:ascii="Aptos" w:hAnsi="Aptos" w:cs="Aptos"/>
          <w:sz w:val="28"/>
          <w:szCs w:val="28"/>
        </w:rPr>
        <w:t>bostiwch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CV a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llythyr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eglurhaol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(</w:t>
      </w:r>
      <w:proofErr w:type="gramStart"/>
      <w:r w:rsidR="00631ADB" w:rsidRPr="00201F2B">
        <w:rPr>
          <w:rFonts w:ascii="Aptos" w:hAnsi="Aptos" w:cs="Aptos"/>
          <w:sz w:val="28"/>
          <w:szCs w:val="28"/>
        </w:rPr>
        <w:t xml:space="preserve">dim 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mwy</w:t>
      </w:r>
      <w:proofErr w:type="spellEnd"/>
      <w:proofErr w:type="gram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na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2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dudalen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)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yn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amlinellu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eich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profiad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a’ch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sgiliau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yn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erbyn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y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rheini</w:t>
      </w:r>
      <w:proofErr w:type="spellEnd"/>
      <w:r w:rsidRPr="00201F2B">
        <w:rPr>
          <w:rFonts w:ascii="Aptos" w:hAnsi="Aptos" w:cs="Aptos"/>
          <w:sz w:val="28"/>
          <w:szCs w:val="28"/>
        </w:rPr>
        <w:t>.</w:t>
      </w:r>
    </w:p>
    <w:p w14:paraId="0C56FFC2" w14:textId="43AB84B5" w:rsidR="00201F2B" w:rsidRPr="00201F2B" w:rsidRDefault="00201F2B" w:rsidP="00201F2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ptos" w:eastAsiaTheme="majorEastAsia" w:hAnsi="Aptos" w:cs="Segoe UI"/>
          <w:lang w:val="en-US"/>
        </w:rPr>
      </w:pPr>
      <w:proofErr w:type="spellStart"/>
      <w:r w:rsidRPr="00201F2B">
        <w:rPr>
          <w:rFonts w:ascii="Aptos" w:hAnsi="Aptos" w:cs="Aptos"/>
          <w:sz w:val="28"/>
          <w:szCs w:val="28"/>
        </w:rPr>
        <w:t>A</w:t>
      </w:r>
      <w:r w:rsidR="00631ADB" w:rsidRPr="00201F2B">
        <w:rPr>
          <w:rFonts w:ascii="Aptos" w:hAnsi="Aptos" w:cs="Aptos"/>
          <w:sz w:val="28"/>
          <w:szCs w:val="28"/>
        </w:rPr>
        <w:t>mlinellir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yn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y </w:t>
      </w:r>
      <w:proofErr w:type="spellStart"/>
      <w:r w:rsidR="00A2742F" w:rsidRPr="00201F2B">
        <w:rPr>
          <w:rFonts w:ascii="Aptos" w:hAnsi="Aptos" w:cs="Aptos"/>
          <w:sz w:val="28"/>
          <w:szCs w:val="28"/>
        </w:rPr>
        <w:t>canllawiau</w:t>
      </w:r>
      <w:proofErr w:type="spellEnd"/>
      <w:r w:rsidR="00A2742F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A2742F" w:rsidRPr="00201F2B">
        <w:rPr>
          <w:rFonts w:ascii="Aptos" w:hAnsi="Aptos" w:cs="Aptos"/>
          <w:sz w:val="28"/>
          <w:szCs w:val="28"/>
        </w:rPr>
        <w:t>hyn</w:t>
      </w:r>
      <w:proofErr w:type="spellEnd"/>
      <w:r w:rsidR="00A2742F" w:rsidRPr="00201F2B">
        <w:rPr>
          <w:rFonts w:ascii="Aptos" w:hAnsi="Aptos" w:cs="Aptos"/>
          <w:sz w:val="28"/>
          <w:szCs w:val="28"/>
        </w:rPr>
        <w:t>,</w:t>
      </w:r>
      <w:r w:rsidR="00631ADB" w:rsidRPr="00201F2B">
        <w:rPr>
          <w:rFonts w:ascii="Aptos" w:hAnsi="Aptos" w:cs="Aptos"/>
          <w:sz w:val="28"/>
          <w:szCs w:val="28"/>
        </w:rPr>
        <w:t xml:space="preserve"> a nodi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dau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ganolwr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>.</w:t>
      </w:r>
    </w:p>
    <w:p w14:paraId="2ED3DDE6" w14:textId="04D18DC3" w:rsidR="00201F2B" w:rsidRPr="00201F2B" w:rsidRDefault="00201F2B" w:rsidP="00201F2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ptos" w:eastAsiaTheme="majorEastAsia" w:hAnsi="Aptos" w:cs="Segoe UI"/>
          <w:lang w:val="en-US"/>
        </w:rPr>
      </w:pPr>
      <w:proofErr w:type="spellStart"/>
      <w:r w:rsidRPr="00201F2B">
        <w:rPr>
          <w:rFonts w:ascii="Aptos" w:hAnsi="Aptos" w:cs="Aptos"/>
          <w:sz w:val="28"/>
          <w:szCs w:val="28"/>
        </w:rPr>
        <w:t>Hoffem</w:t>
      </w:r>
      <w:proofErr w:type="spellEnd"/>
      <w:r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201F2B">
        <w:rPr>
          <w:rFonts w:ascii="Aptos" w:hAnsi="Aptos" w:cs="Aptos"/>
          <w:sz w:val="28"/>
          <w:szCs w:val="28"/>
        </w:rPr>
        <w:t>ofyn</w:t>
      </w:r>
      <w:proofErr w:type="spellEnd"/>
      <w:r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201F2B">
        <w:rPr>
          <w:rFonts w:ascii="Aptos" w:hAnsi="Aptos" w:cs="Aptos"/>
          <w:sz w:val="28"/>
          <w:szCs w:val="28"/>
        </w:rPr>
        <w:t>i</w:t>
      </w:r>
      <w:proofErr w:type="spellEnd"/>
      <w:r w:rsidRPr="00201F2B">
        <w:rPr>
          <w:rFonts w:ascii="Aptos" w:hAnsi="Aptos" w:cs="Aptos"/>
          <w:sz w:val="28"/>
          <w:szCs w:val="28"/>
        </w:rPr>
        <w:t xml:space="preserve"> chi </w:t>
      </w:r>
      <w:proofErr w:type="spellStart"/>
      <w:r w:rsidRPr="00201F2B">
        <w:rPr>
          <w:rFonts w:ascii="Aptos" w:hAnsi="Aptos" w:cs="Aptos"/>
          <w:sz w:val="28"/>
          <w:szCs w:val="28"/>
        </w:rPr>
        <w:t>hefyd</w:t>
      </w:r>
      <w:proofErr w:type="spellEnd"/>
      <w:r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201F2B">
        <w:rPr>
          <w:rFonts w:ascii="Aptos" w:hAnsi="Aptos" w:cs="Aptos"/>
          <w:sz w:val="28"/>
          <w:szCs w:val="28"/>
        </w:rPr>
        <w:t>gwblhau’r</w:t>
      </w:r>
      <w:proofErr w:type="spellEnd"/>
      <w:r w:rsidRPr="00201F2B">
        <w:rPr>
          <w:rFonts w:ascii="Aptos" w:hAnsi="Aptos" w:cs="Aptos"/>
          <w:sz w:val="28"/>
          <w:szCs w:val="28"/>
        </w:rPr>
        <w:t xml:space="preserve"> </w:t>
      </w:r>
      <w:hyperlink r:id="rId7" w:history="1">
        <w:proofErr w:type="spellStart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>ffurflen</w:t>
        </w:r>
        <w:proofErr w:type="spellEnd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 xml:space="preserve"> </w:t>
        </w:r>
        <w:proofErr w:type="spellStart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>monitro</w:t>
        </w:r>
        <w:proofErr w:type="spellEnd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 xml:space="preserve"> </w:t>
        </w:r>
        <w:proofErr w:type="spellStart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>amrywiaeth</w:t>
        </w:r>
        <w:proofErr w:type="spellEnd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 xml:space="preserve"> a </w:t>
        </w:r>
        <w:proofErr w:type="spellStart"/>
        <w:r w:rsidRPr="00201F2B">
          <w:rPr>
            <w:rStyle w:val="Hyperlink"/>
            <w:rFonts w:ascii="Aptos" w:hAnsi="Aptos" w:cs="Aptos"/>
            <w:color w:val="4C94D8" w:themeColor="text2" w:themeTint="80"/>
            <w:sz w:val="28"/>
            <w:szCs w:val="28"/>
          </w:rPr>
          <w:t>chydraddoldeb</w:t>
        </w:r>
        <w:proofErr w:type="spellEnd"/>
      </w:hyperlink>
      <w:r w:rsidRPr="00201F2B">
        <w:rPr>
          <w:rFonts w:ascii="Aptos" w:hAnsi="Aptos" w:cs="Aptos"/>
          <w:color w:val="4C94D8" w:themeColor="text2" w:themeTint="80"/>
          <w:sz w:val="28"/>
          <w:szCs w:val="28"/>
        </w:rPr>
        <w:t>.</w:t>
      </w:r>
    </w:p>
    <w:p w14:paraId="36F5EB82" w14:textId="77777777" w:rsidR="00201F2B" w:rsidRDefault="00201F2B" w:rsidP="00201F2B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FF0000"/>
          <w:lang w:val="en-US"/>
        </w:rPr>
      </w:pPr>
    </w:p>
    <w:p w14:paraId="3D0F00C0" w14:textId="039C8FB5" w:rsidR="00201F2B" w:rsidRPr="00201F2B" w:rsidRDefault="00201F2B" w:rsidP="00201F2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ptos"/>
          <w:sz w:val="28"/>
          <w:szCs w:val="28"/>
        </w:rPr>
      </w:pPr>
      <w:proofErr w:type="spellStart"/>
      <w:r>
        <w:rPr>
          <w:rFonts w:ascii="Aptos" w:hAnsi="Aptos" w:cs="Aptos"/>
          <w:sz w:val="28"/>
          <w:szCs w:val="28"/>
        </w:rPr>
        <w:t>Ebostiwch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proofErr w:type="spellStart"/>
      <w:r>
        <w:rPr>
          <w:rFonts w:ascii="Aptos" w:hAnsi="Aptos" w:cs="Aptos"/>
          <w:sz w:val="28"/>
          <w:szCs w:val="28"/>
        </w:rPr>
        <w:t>i</w:t>
      </w:r>
      <w:proofErr w:type="spellEnd"/>
      <w:r>
        <w:rPr>
          <w:rFonts w:ascii="Aptos" w:hAnsi="Aptos" w:cs="Aptos"/>
          <w:sz w:val="28"/>
          <w:szCs w:val="28"/>
        </w:rPr>
        <w:t xml:space="preserve"> </w:t>
      </w:r>
      <w:hyperlink r:id="rId8" w:history="1">
        <w:r w:rsidRPr="005A06D4">
          <w:rPr>
            <w:rStyle w:val="Hyperlink"/>
            <w:rFonts w:ascii="Aptos" w:hAnsi="Aptos" w:cs="Aptos"/>
            <w:sz w:val="28"/>
            <w:szCs w:val="28"/>
          </w:rPr>
          <w:t>info@wahwn.cymru</w:t>
        </w:r>
      </w:hyperlink>
      <w:r>
        <w:rPr>
          <w:rFonts w:ascii="Aptos" w:hAnsi="Aptos" w:cs="Aptos"/>
          <w:color w:val="467886"/>
          <w:sz w:val="28"/>
          <w:szCs w:val="28"/>
          <w:u w:val="single"/>
        </w:rPr>
        <w:t xml:space="preserve"> </w:t>
      </w:r>
      <w:r>
        <w:rPr>
          <w:rFonts w:ascii="Aptos" w:hAnsi="Aptos" w:cs="Aptos"/>
          <w:color w:val="467886"/>
          <w:sz w:val="28"/>
          <w:szCs w:val="28"/>
          <w:u w:val="single"/>
        </w:rPr>
        <w:t xml:space="preserve">a </w:t>
      </w:r>
      <w:proofErr w:type="spellStart"/>
      <w:r>
        <w:rPr>
          <w:rFonts w:ascii="Aptos" w:hAnsi="Aptos" w:cs="Aptos"/>
          <w:sz w:val="28"/>
          <w:szCs w:val="28"/>
        </w:rPr>
        <w:t>d</w:t>
      </w:r>
      <w:r w:rsidR="00631ADB" w:rsidRPr="00201F2B">
        <w:rPr>
          <w:rFonts w:ascii="Aptos" w:hAnsi="Aptos" w:cs="Aptos"/>
          <w:sz w:val="28"/>
          <w:szCs w:val="28"/>
        </w:rPr>
        <w:t>efnyddiwch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y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llinell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</w:t>
      </w:r>
      <w:proofErr w:type="spellStart"/>
      <w:r w:rsidR="00631ADB" w:rsidRPr="00201F2B">
        <w:rPr>
          <w:rFonts w:ascii="Aptos" w:hAnsi="Aptos" w:cs="Aptos"/>
          <w:sz w:val="28"/>
          <w:szCs w:val="28"/>
        </w:rPr>
        <w:t>pwnc</w:t>
      </w:r>
      <w:proofErr w:type="spellEnd"/>
      <w:r w:rsidR="00631ADB" w:rsidRPr="00201F2B">
        <w:rPr>
          <w:rFonts w:ascii="Aptos" w:hAnsi="Aptos" w:cs="Aptos"/>
          <w:sz w:val="28"/>
          <w:szCs w:val="28"/>
        </w:rPr>
        <w:t xml:space="preserve"> RHEOLWR RHAGLEN CAMU I MEWN. </w:t>
      </w:r>
    </w:p>
    <w:p w14:paraId="2D2111BA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8B1E309" w14:textId="783C7CD5" w:rsidR="00470AF3" w:rsidRPr="001B66D2" w:rsidRDefault="00FC08B9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Dyddiad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sz w:val="28"/>
          <w:szCs w:val="28"/>
        </w:rPr>
        <w:t>cau</w:t>
      </w:r>
      <w:proofErr w:type="spellEnd"/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ceisiadau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: </w:t>
      </w:r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Hanner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dydd</w:t>
      </w:r>
      <w:proofErr w:type="spellEnd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Dydd</w:t>
      </w:r>
      <w:proofErr w:type="spellEnd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Llun</w:t>
      </w:r>
      <w:proofErr w:type="spellEnd"/>
      <w:r w:rsidR="00BB3122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gramStart"/>
      <w:r w:rsidR="00BB3122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12 </w:t>
      </w:r>
      <w:r w:rsidR="00DA4A8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Ionawr</w:t>
      </w:r>
      <w:proofErr w:type="spellEnd"/>
      <w:proofErr w:type="gramEnd"/>
      <w:r w:rsidR="00DA4A8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2026</w:t>
      </w:r>
      <w:r w:rsidR="00DA4A8B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</w:p>
    <w:p w14:paraId="0B5FC1A4" w14:textId="77777777" w:rsidR="00470AF3" w:rsidRPr="001B66D2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66D2">
        <w:rPr>
          <w:rStyle w:val="eop"/>
          <w:rFonts w:ascii="Aptos" w:eastAsiaTheme="majorEastAsia" w:hAnsi="Aptos" w:cs="Segoe UI"/>
        </w:rPr>
        <w:t> </w:t>
      </w:r>
    </w:p>
    <w:p w14:paraId="73945D3C" w14:textId="77229B1F" w:rsidR="00470AF3" w:rsidRDefault="00FC08B9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Caiff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ymgeis</w:t>
      </w:r>
      <w:r w:rsidR="00A2742F" w:rsidRPr="001B66D2">
        <w:rPr>
          <w:rStyle w:val="normaltextrun"/>
          <w:rFonts w:ascii="Aptos" w:eastAsiaTheme="majorEastAsia" w:hAnsi="Aptos" w:cs="Segoe UI"/>
          <w:sz w:val="28"/>
          <w:szCs w:val="28"/>
        </w:rPr>
        <w:t>wyr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y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rhestr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fer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eu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gwahodd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i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gyfweliad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byr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ar-lein</w:t>
      </w:r>
      <w:proofErr w:type="spellEnd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(</w:t>
      </w:r>
      <w:proofErr w:type="spellStart"/>
      <w:r w:rsidRPr="001B66D2">
        <w:rPr>
          <w:rStyle w:val="normaltextrun"/>
          <w:rFonts w:ascii="Aptos" w:eastAsiaTheme="majorEastAsia" w:hAnsi="Aptos" w:cs="Segoe UI"/>
          <w:sz w:val="28"/>
          <w:szCs w:val="28"/>
        </w:rPr>
        <w:t>dros</w:t>
      </w:r>
      <w:proofErr w:type="spellEnd"/>
      <w:r w:rsidR="00470AF3" w:rsidRPr="001B66D2">
        <w:rPr>
          <w:rStyle w:val="normaltextrun"/>
          <w:rFonts w:ascii="Aptos" w:eastAsiaTheme="majorEastAsia" w:hAnsi="Aptos" w:cs="Segoe UI"/>
          <w:sz w:val="28"/>
          <w:szCs w:val="28"/>
        </w:rPr>
        <w:t xml:space="preserve"> Zoom) </w:t>
      </w:r>
      <w:proofErr w:type="spellStart"/>
      <w:r w:rsidR="00470AF3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w</w:t>
      </w:r>
      <w:r w:rsidR="00A2742F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.</w:t>
      </w:r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y</w:t>
      </w:r>
      <w:r w:rsidR="00A2742F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.</w:t>
      </w:r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d</w:t>
      </w:r>
      <w:proofErr w:type="spellEnd"/>
      <w:r w:rsidR="00A2742F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.</w:t>
      </w:r>
      <w:r w:rsidR="00470AF3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r w:rsidR="00DA4A8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19 </w:t>
      </w:r>
      <w:proofErr w:type="spellStart"/>
      <w:r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Ionawr</w:t>
      </w:r>
      <w:proofErr w:type="spellEnd"/>
      <w:r w:rsidR="00DA4A8B" w:rsidRPr="001B66D2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2026</w:t>
      </w:r>
      <w:r w:rsidR="00DA4A8B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r w:rsidR="00470AF3" w:rsidRPr="1A009F18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</w:t>
      </w:r>
      <w:r w:rsidR="00470AF3" w:rsidRPr="1A009F18">
        <w:rPr>
          <w:rStyle w:val="eop"/>
          <w:rFonts w:ascii="Aptos" w:eastAsiaTheme="majorEastAsia" w:hAnsi="Aptos" w:cs="Segoe UI"/>
        </w:rPr>
        <w:t> </w:t>
      </w:r>
    </w:p>
    <w:p w14:paraId="48802319" w14:textId="012FA429" w:rsidR="1A009F18" w:rsidRDefault="1A009F18">
      <w:r>
        <w:br w:type="page"/>
      </w:r>
    </w:p>
    <w:p w14:paraId="79AA7D4A" w14:textId="02E87C8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lastRenderedPageBreak/>
        <w:t xml:space="preserve">WAHWN 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C957B71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DAD65C2" w14:textId="0DAB6E61" w:rsidR="00470AF3" w:rsidRPr="006F03A7" w:rsidRDefault="00917404" w:rsidP="00470AF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8"/>
          <w:szCs w:val="28"/>
          <w:lang w:val="en-US"/>
        </w:rPr>
      </w:pPr>
      <w:r w:rsidRPr="006F03A7">
        <w:rPr>
          <w:rFonts w:asciiTheme="majorHAnsi" w:eastAsiaTheme="majorEastAsia" w:hAnsiTheme="majorHAnsi" w:cs="Segoe UI"/>
          <w:sz w:val="28"/>
          <w:szCs w:val="28"/>
        </w:rPr>
        <w:t>WAHWN (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Rhwydwaith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, Iechyd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Llesiant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Cymru),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sefydlwyd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2013,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yw’r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corff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cymorth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sector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cenedlaethol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yng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Nghymru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gyfer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y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, iechyd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llesiant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. Mae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ein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gwaith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seiliedig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ddeddfwriaeth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ac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ysgogwyr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allweddol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,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gan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gynnwys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Deddf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Llesiant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Cenedlaethau’r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Dyfodol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2015,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Memorandwm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Cyd-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ddealltwriaeth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rhwng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Conffederasiwn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GIG Cymru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Chyngor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Cymru. Mae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ein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haelodaeth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gynnydd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ac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cynnwys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dros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100 o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weithwyr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proffesiynol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y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ac iechyd,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gan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gynrychioli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sectorau’r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, iechyd ac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addysg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uwch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gweithio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draws yr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ystod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lawn o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ymarfer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mewn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lleoliadau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iechyd,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celfyddydau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chymunedol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. Mae WAHWN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falch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o’i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rôl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ganolog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mewn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nifer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o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fentrau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partneriaeth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allweddol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ac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o’n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safle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yn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cynnig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llais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cenedlaethol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i’r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sector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lefel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strategol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,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gan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ddangos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arfer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gorau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wrth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roi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polisïau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sy’n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bodoli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waith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a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dylanwadu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ar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bolisïau</w:t>
      </w:r>
      <w:proofErr w:type="spellEnd"/>
      <w:r w:rsidRPr="006F03A7">
        <w:rPr>
          <w:rFonts w:asciiTheme="majorHAnsi" w:eastAsiaTheme="majorEastAsia" w:hAnsiTheme="majorHAnsi" w:cs="Segoe UI"/>
          <w:sz w:val="28"/>
          <w:szCs w:val="28"/>
        </w:rPr>
        <w:t xml:space="preserve"> </w:t>
      </w:r>
      <w:proofErr w:type="spellStart"/>
      <w:r w:rsidRPr="006F03A7">
        <w:rPr>
          <w:rFonts w:asciiTheme="majorHAnsi" w:eastAsiaTheme="majorEastAsia" w:hAnsiTheme="majorHAnsi" w:cs="Segoe UI"/>
          <w:sz w:val="28"/>
          <w:szCs w:val="28"/>
        </w:rPr>
        <w:t>newydd</w:t>
      </w:r>
      <w:proofErr w:type="spellEnd"/>
      <w:r w:rsidR="00470AF3" w:rsidRPr="006F03A7">
        <w:rPr>
          <w:rStyle w:val="normaltextrun"/>
          <w:rFonts w:asciiTheme="majorHAnsi" w:eastAsiaTheme="majorEastAsia" w:hAnsiTheme="majorHAnsi" w:cs="Segoe UI"/>
          <w:sz w:val="28"/>
          <w:szCs w:val="28"/>
        </w:rPr>
        <w:t>.</w:t>
      </w:r>
      <w:r w:rsidR="00470AF3" w:rsidRPr="006F03A7">
        <w:rPr>
          <w:rStyle w:val="eop"/>
          <w:rFonts w:asciiTheme="majorHAnsi" w:eastAsiaTheme="majorEastAsia" w:hAnsiTheme="majorHAnsi" w:cs="Segoe UI"/>
          <w:sz w:val="28"/>
          <w:szCs w:val="28"/>
          <w:lang w:val="en-US"/>
        </w:rPr>
        <w:t> </w:t>
      </w:r>
      <w:hyperlink r:id="rId9" w:history="1">
        <w:proofErr w:type="spellStart"/>
        <w:r w:rsidRPr="006F03A7">
          <w:rPr>
            <w:rFonts w:asciiTheme="majorHAnsi" w:eastAsiaTheme="minorHAnsi" w:hAnsiTheme="majorHAnsi" w:cstheme="minorBidi"/>
            <w:kern w:val="2"/>
            <w:sz w:val="28"/>
            <w:szCs w:val="28"/>
            <w:u w:val="single"/>
            <w:lang w:eastAsia="en-US"/>
            <w14:ligatures w14:val="standardContextual"/>
          </w:rPr>
          <w:t>Amdanom</w:t>
        </w:r>
        <w:proofErr w:type="spellEnd"/>
        <w:r w:rsidRPr="006F03A7">
          <w:rPr>
            <w:rFonts w:asciiTheme="majorHAnsi" w:eastAsiaTheme="minorHAnsi" w:hAnsiTheme="majorHAnsi" w:cstheme="minorBidi"/>
            <w:kern w:val="2"/>
            <w:sz w:val="28"/>
            <w:szCs w:val="28"/>
            <w:u w:val="single"/>
            <w:lang w:eastAsia="en-US"/>
            <w14:ligatures w14:val="standardContextual"/>
          </w:rPr>
          <w:t xml:space="preserve"> Ni | Wales Arts Health &amp; Well-being Network</w:t>
        </w:r>
      </w:hyperlink>
    </w:p>
    <w:p w14:paraId="702596CB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color w:val="5E5E5E"/>
          <w:lang w:val="en-US"/>
        </w:rPr>
        <w:t> </w:t>
      </w:r>
    </w:p>
    <w:p w14:paraId="6D16E959" w14:textId="751E3032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color w:val="5E5E5E"/>
          <w:lang w:val="en-US"/>
        </w:rPr>
        <w:t> </w:t>
      </w:r>
    </w:p>
    <w:p w14:paraId="2302E210" w14:textId="75698AC1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color w:val="5E5E5E"/>
          <w:lang w:val="en-US"/>
        </w:rPr>
        <w:t> </w:t>
      </w:r>
    </w:p>
    <w:p w14:paraId="64FD21E6" w14:textId="7206903B" w:rsidR="1A009F18" w:rsidRDefault="1A009F18" w:rsidP="1A009F18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color w:val="5E5E5E"/>
          <w:lang w:val="en-US"/>
        </w:rPr>
      </w:pPr>
    </w:p>
    <w:p w14:paraId="6E28927A" w14:textId="68CED59B" w:rsidR="75FA94E2" w:rsidRDefault="75FA94E2" w:rsidP="1A009F18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color w:val="5E5E5E"/>
          <w:lang w:val="en-US"/>
        </w:rPr>
      </w:pPr>
    </w:p>
    <w:p w14:paraId="69956D7C" w14:textId="73691FC8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C460F4B" w14:textId="78FB08A4" w:rsidR="00470AF3" w:rsidRPr="006F03A7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sz w:val="28"/>
          <w:szCs w:val="28"/>
        </w:rPr>
        <w:t> 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6C56A05" w14:textId="5F0D09D1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E80F704" w14:textId="491F1BEB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4912CF2" w14:textId="77777777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076073E" w14:textId="4211F855" w:rsidR="00470AF3" w:rsidRDefault="00470AF3" w:rsidP="0047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5B9F2E9" w14:textId="222BDD6F" w:rsidR="00470AF3" w:rsidRDefault="006F03A7">
      <w:r>
        <w:rPr>
          <w:rFonts w:ascii="Aptos" w:eastAsiaTheme="majorEastAsia" w:hAnsi="Aptos" w:cs="Segoe UI"/>
          <w:noProof/>
          <w:color w:val="5E5E5E"/>
          <w:lang w:val="en-US"/>
        </w:rPr>
        <w:drawing>
          <wp:anchor distT="0" distB="0" distL="114300" distR="114300" simplePos="0" relativeHeight="251659264" behindDoc="1" locked="0" layoutInCell="1" allowOverlap="1" wp14:anchorId="5D3923EB" wp14:editId="591A4D84">
            <wp:simplePos x="0" y="0"/>
            <wp:positionH relativeFrom="margin">
              <wp:align>center</wp:align>
            </wp:positionH>
            <wp:positionV relativeFrom="paragraph">
              <wp:posOffset>379095</wp:posOffset>
            </wp:positionV>
            <wp:extent cx="6306271" cy="3552782"/>
            <wp:effectExtent l="0" t="0" r="0" b="0"/>
            <wp:wrapNone/>
            <wp:docPr id="1251692030" name="Picture 2" descr="A group of logo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92030" name="Picture 2" descr="A group of logos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271" cy="3552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0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A6"/>
    <w:multiLevelType w:val="multilevel"/>
    <w:tmpl w:val="612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D333F"/>
    <w:multiLevelType w:val="hybridMultilevel"/>
    <w:tmpl w:val="685E5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583E"/>
    <w:multiLevelType w:val="multilevel"/>
    <w:tmpl w:val="043CD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959A9"/>
    <w:multiLevelType w:val="multilevel"/>
    <w:tmpl w:val="CE7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04FD3"/>
    <w:multiLevelType w:val="multilevel"/>
    <w:tmpl w:val="143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0B5D8B"/>
    <w:multiLevelType w:val="multilevel"/>
    <w:tmpl w:val="E2FEC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546C0"/>
    <w:multiLevelType w:val="multilevel"/>
    <w:tmpl w:val="F0962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100C5"/>
    <w:multiLevelType w:val="multilevel"/>
    <w:tmpl w:val="463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77321"/>
    <w:multiLevelType w:val="multilevel"/>
    <w:tmpl w:val="FD8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5341F8"/>
    <w:multiLevelType w:val="hybridMultilevel"/>
    <w:tmpl w:val="143E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13E70"/>
    <w:multiLevelType w:val="multilevel"/>
    <w:tmpl w:val="2770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790FBF"/>
    <w:multiLevelType w:val="multilevel"/>
    <w:tmpl w:val="ABFA2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808EA"/>
    <w:multiLevelType w:val="multilevel"/>
    <w:tmpl w:val="5100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63BA0"/>
    <w:multiLevelType w:val="multilevel"/>
    <w:tmpl w:val="36B4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A37922"/>
    <w:multiLevelType w:val="multilevel"/>
    <w:tmpl w:val="DDF6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73702C"/>
    <w:multiLevelType w:val="hybridMultilevel"/>
    <w:tmpl w:val="0DE6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221AB"/>
    <w:multiLevelType w:val="multilevel"/>
    <w:tmpl w:val="CCC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8678CE"/>
    <w:multiLevelType w:val="hybridMultilevel"/>
    <w:tmpl w:val="9490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F5FC6"/>
    <w:multiLevelType w:val="multilevel"/>
    <w:tmpl w:val="ECC6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EA6FA7"/>
    <w:multiLevelType w:val="multilevel"/>
    <w:tmpl w:val="574A2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D65C9"/>
    <w:multiLevelType w:val="multilevel"/>
    <w:tmpl w:val="2A7A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3C5F7B"/>
    <w:multiLevelType w:val="multilevel"/>
    <w:tmpl w:val="6DC80D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 w15:restartNumberingAfterBreak="0">
    <w:nsid w:val="7A206ACF"/>
    <w:multiLevelType w:val="multilevel"/>
    <w:tmpl w:val="9BAA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6801A7"/>
    <w:multiLevelType w:val="multilevel"/>
    <w:tmpl w:val="0FA46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716643">
    <w:abstractNumId w:val="12"/>
  </w:num>
  <w:num w:numId="2" w16cid:durableId="798306805">
    <w:abstractNumId w:val="19"/>
  </w:num>
  <w:num w:numId="3" w16cid:durableId="188422426">
    <w:abstractNumId w:val="2"/>
  </w:num>
  <w:num w:numId="4" w16cid:durableId="2027829939">
    <w:abstractNumId w:val="21"/>
  </w:num>
  <w:num w:numId="5" w16cid:durableId="1616402034">
    <w:abstractNumId w:val="23"/>
  </w:num>
  <w:num w:numId="6" w16cid:durableId="2134470608">
    <w:abstractNumId w:val="6"/>
  </w:num>
  <w:num w:numId="7" w16cid:durableId="546911727">
    <w:abstractNumId w:val="5"/>
  </w:num>
  <w:num w:numId="8" w16cid:durableId="877622331">
    <w:abstractNumId w:val="11"/>
  </w:num>
  <w:num w:numId="9" w16cid:durableId="1279528834">
    <w:abstractNumId w:val="18"/>
  </w:num>
  <w:num w:numId="10" w16cid:durableId="93020081">
    <w:abstractNumId w:val="10"/>
  </w:num>
  <w:num w:numId="11" w16cid:durableId="1646854216">
    <w:abstractNumId w:val="8"/>
  </w:num>
  <w:num w:numId="12" w16cid:durableId="1884054778">
    <w:abstractNumId w:val="0"/>
  </w:num>
  <w:num w:numId="13" w16cid:durableId="1755008121">
    <w:abstractNumId w:val="20"/>
  </w:num>
  <w:num w:numId="14" w16cid:durableId="1957910520">
    <w:abstractNumId w:val="22"/>
  </w:num>
  <w:num w:numId="15" w16cid:durableId="334380551">
    <w:abstractNumId w:val="13"/>
  </w:num>
  <w:num w:numId="16" w16cid:durableId="1373649268">
    <w:abstractNumId w:val="3"/>
  </w:num>
  <w:num w:numId="17" w16cid:durableId="1449544175">
    <w:abstractNumId w:val="14"/>
  </w:num>
  <w:num w:numId="18" w16cid:durableId="35468300">
    <w:abstractNumId w:val="4"/>
  </w:num>
  <w:num w:numId="19" w16cid:durableId="428307505">
    <w:abstractNumId w:val="7"/>
  </w:num>
  <w:num w:numId="20" w16cid:durableId="1710689247">
    <w:abstractNumId w:val="16"/>
  </w:num>
  <w:num w:numId="21" w16cid:durableId="1273905470">
    <w:abstractNumId w:val="9"/>
  </w:num>
  <w:num w:numId="22" w16cid:durableId="463353828">
    <w:abstractNumId w:val="15"/>
  </w:num>
  <w:num w:numId="23" w16cid:durableId="1239679628">
    <w:abstractNumId w:val="17"/>
  </w:num>
  <w:num w:numId="24" w16cid:durableId="207959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F3"/>
    <w:rsid w:val="000D2E58"/>
    <w:rsid w:val="00106E10"/>
    <w:rsid w:val="00124311"/>
    <w:rsid w:val="001B66D2"/>
    <w:rsid w:val="001D4B9F"/>
    <w:rsid w:val="001F6A32"/>
    <w:rsid w:val="00201F2B"/>
    <w:rsid w:val="002337DE"/>
    <w:rsid w:val="002A249E"/>
    <w:rsid w:val="00341187"/>
    <w:rsid w:val="003A035A"/>
    <w:rsid w:val="003A6804"/>
    <w:rsid w:val="003B1BE0"/>
    <w:rsid w:val="003B3D91"/>
    <w:rsid w:val="0041151B"/>
    <w:rsid w:val="00470AF3"/>
    <w:rsid w:val="004721E8"/>
    <w:rsid w:val="00491D53"/>
    <w:rsid w:val="004E4B8D"/>
    <w:rsid w:val="00540022"/>
    <w:rsid w:val="0056099F"/>
    <w:rsid w:val="00563BD2"/>
    <w:rsid w:val="00597A99"/>
    <w:rsid w:val="005C16A2"/>
    <w:rsid w:val="005C53FD"/>
    <w:rsid w:val="005D6127"/>
    <w:rsid w:val="00631ADB"/>
    <w:rsid w:val="006C2D24"/>
    <w:rsid w:val="006F03A7"/>
    <w:rsid w:val="00771B4F"/>
    <w:rsid w:val="0082669C"/>
    <w:rsid w:val="0087445A"/>
    <w:rsid w:val="00876A34"/>
    <w:rsid w:val="008845FC"/>
    <w:rsid w:val="008903B3"/>
    <w:rsid w:val="00897E8E"/>
    <w:rsid w:val="008A5026"/>
    <w:rsid w:val="00917404"/>
    <w:rsid w:val="009177E2"/>
    <w:rsid w:val="00993FDB"/>
    <w:rsid w:val="009E4F6D"/>
    <w:rsid w:val="00A2742F"/>
    <w:rsid w:val="00A8490C"/>
    <w:rsid w:val="00A954A0"/>
    <w:rsid w:val="00B219FB"/>
    <w:rsid w:val="00B34AE5"/>
    <w:rsid w:val="00BB3122"/>
    <w:rsid w:val="00BC45AE"/>
    <w:rsid w:val="00C42CC0"/>
    <w:rsid w:val="00CB13B5"/>
    <w:rsid w:val="00CF3066"/>
    <w:rsid w:val="00D52B3A"/>
    <w:rsid w:val="00D94590"/>
    <w:rsid w:val="00D949F1"/>
    <w:rsid w:val="00D96DB6"/>
    <w:rsid w:val="00DA4A8B"/>
    <w:rsid w:val="00DE368F"/>
    <w:rsid w:val="00DF6286"/>
    <w:rsid w:val="00E30285"/>
    <w:rsid w:val="00E5671C"/>
    <w:rsid w:val="00E60B45"/>
    <w:rsid w:val="00E81B25"/>
    <w:rsid w:val="00E94E59"/>
    <w:rsid w:val="00EA7947"/>
    <w:rsid w:val="00EB7AC6"/>
    <w:rsid w:val="00F252CE"/>
    <w:rsid w:val="00F4542F"/>
    <w:rsid w:val="00F70D17"/>
    <w:rsid w:val="00F76BD3"/>
    <w:rsid w:val="00FA59FA"/>
    <w:rsid w:val="00FC08B9"/>
    <w:rsid w:val="00FD18F4"/>
    <w:rsid w:val="0168FB5D"/>
    <w:rsid w:val="0175E962"/>
    <w:rsid w:val="04C18085"/>
    <w:rsid w:val="0FCA2669"/>
    <w:rsid w:val="10C073AC"/>
    <w:rsid w:val="15915A7F"/>
    <w:rsid w:val="19B14E24"/>
    <w:rsid w:val="1A009F18"/>
    <w:rsid w:val="1E881AD9"/>
    <w:rsid w:val="26836B4C"/>
    <w:rsid w:val="2D5578DA"/>
    <w:rsid w:val="2EF1493B"/>
    <w:rsid w:val="31609EFC"/>
    <w:rsid w:val="31C4CB86"/>
    <w:rsid w:val="34FC6C48"/>
    <w:rsid w:val="3748379D"/>
    <w:rsid w:val="3B74D24F"/>
    <w:rsid w:val="3F534982"/>
    <w:rsid w:val="41D3724A"/>
    <w:rsid w:val="4366D747"/>
    <w:rsid w:val="4502A7A8"/>
    <w:rsid w:val="49D618CB"/>
    <w:rsid w:val="4EC15FDE"/>
    <w:rsid w:val="58033D18"/>
    <w:rsid w:val="588224DE"/>
    <w:rsid w:val="59A6FB31"/>
    <w:rsid w:val="5B8261FA"/>
    <w:rsid w:val="5E7A6C54"/>
    <w:rsid w:val="5FF46582"/>
    <w:rsid w:val="60621932"/>
    <w:rsid w:val="62D096A3"/>
    <w:rsid w:val="630AC58F"/>
    <w:rsid w:val="66083765"/>
    <w:rsid w:val="685402BA"/>
    <w:rsid w:val="69590084"/>
    <w:rsid w:val="72C91BE1"/>
    <w:rsid w:val="748367F4"/>
    <w:rsid w:val="75FA94E2"/>
    <w:rsid w:val="76279B22"/>
    <w:rsid w:val="76D79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D5EF"/>
  <w15:chartTrackingRefBased/>
  <w15:docId w15:val="{A6CEA41B-C46C-480D-9905-91C9F97F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F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7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470AF3"/>
  </w:style>
  <w:style w:type="character" w:customStyle="1" w:styleId="normaltextrun">
    <w:name w:val="normaltextrun"/>
    <w:basedOn w:val="DefaultParagraphFont"/>
    <w:rsid w:val="00470AF3"/>
  </w:style>
  <w:style w:type="character" w:customStyle="1" w:styleId="tabchar">
    <w:name w:val="tabchar"/>
    <w:basedOn w:val="DefaultParagraphFont"/>
    <w:rsid w:val="00470AF3"/>
  </w:style>
  <w:style w:type="character" w:styleId="CommentReference">
    <w:name w:val="annotation reference"/>
    <w:basedOn w:val="DefaultParagraphFont"/>
    <w:uiPriority w:val="99"/>
    <w:semiHidden/>
    <w:unhideWhenUsed/>
    <w:rsid w:val="00897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E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E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8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hwn.cym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sGCNLWGm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ahwn.cym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ahwn.cymru/cy/amdanom-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1158</Words>
  <Characters>6526</Characters>
  <Application>Microsoft Office Word</Application>
  <DocSecurity>0</DocSecurity>
  <Lines>217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 Rogers</dc:creator>
  <cp:keywords/>
  <dc:description/>
  <cp:lastModifiedBy>Rebecca Collins</cp:lastModifiedBy>
  <cp:revision>3</cp:revision>
  <dcterms:created xsi:type="dcterms:W3CDTF">2025-12-09T14:26:00Z</dcterms:created>
  <dcterms:modified xsi:type="dcterms:W3CDTF">2025-12-09T14:48:00Z</dcterms:modified>
</cp:coreProperties>
</file>